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62" w:rsidRDefault="005E0D62">
      <w:pPr>
        <w:jc w:val="left"/>
      </w:pPr>
    </w:p>
    <w:p w:rsidR="005E0D62" w:rsidRDefault="00BC030A">
      <w:pPr>
        <w:jc w:val="left"/>
      </w:pPr>
      <w:r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16420</wp:posOffset>
            </wp:positionV>
            <wp:extent cx="9144000" cy="6324600"/>
            <wp:effectExtent l="281940" t="205740" r="281940" b="358140"/>
            <wp:wrapNone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324600"/>
                    </a:xfrm>
                    <a:prstGeom prst="rect">
                      <a:avLst/>
                    </a:prstGeom>
                    <a:ln w="152400" cap="rnd">
                      <a:gradFill flip="none" rotWithShape="1">
                        <a:gsLst>
                          <a:gs pos="0">
                            <a:srgbClr val="E9CE7B">
                              <a:alpha val="100000"/>
                            </a:srgbClr>
                          </a:gs>
                          <a:gs pos="85000">
                            <a:schemeClr val="lt2">
                              <a:lumMod val="80000"/>
                              <a:lumOff val="20000"/>
                              <a:alpha val="100000"/>
                            </a:schemeClr>
                          </a:gs>
                          <a:gs pos="52000">
                            <a:srgbClr val="E9CE4C">
                              <a:alpha val="100000"/>
                            </a:srgbClr>
                          </a:gs>
                          <a:gs pos="19000">
                            <a:srgbClr val="D09D34">
                              <a:alpha val="100000"/>
                            </a:srgbClr>
                          </a:gs>
                          <a:gs pos="100000">
                            <a:srgbClr val="E9CE4C">
                              <a:alpha val="100000"/>
                            </a:srgbClr>
                          </a:gs>
                          <a:gs pos="32000">
                            <a:srgbClr val="A1570C">
                              <a:alpha val="100000"/>
                            </a:srgbClr>
                          </a:gs>
                          <a:gs pos="41000">
                            <a:srgbClr val="F4C52B">
                              <a:alpha val="100000"/>
                            </a:srgbClr>
                          </a:gs>
                        </a:gsLst>
                        <a:lin ang="5400000"/>
                        <a:tileRect/>
                      </a:gradFill>
                      <a:miter lim="524288"/>
                    </a:ln>
                    <a:effectLst>
                      <a:glow rad="55217">
                        <a:srgbClr val="F9D062">
                          <a:alpha val="51000"/>
                        </a:srgbClr>
                      </a:glow>
                      <a:outerShdw blurRad="76200" dist="76200" dir="5400000" algn="ctr" rotWithShape="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tab/>
      </w:r>
    </w:p>
    <w:p w:rsidR="005E0D62" w:rsidRDefault="00BC030A">
      <w:pPr>
        <w:jc w:val="center"/>
        <w:rPr>
          <w:rFonts w:eastAsia="Times New Roman"/>
          <w:b/>
          <w:bCs/>
          <w:color w:val="0000EB"/>
          <w:sz w:val="32"/>
          <w:szCs w:val="32"/>
        </w:rPr>
      </w:pPr>
      <w:r>
        <w:tab/>
      </w:r>
      <w:r>
        <w:tab/>
      </w:r>
      <w:r>
        <w:rPr>
          <w:rFonts w:eastAsia="Times New Roman"/>
          <w:b/>
          <w:bCs/>
          <w:color w:val="0000EB"/>
          <w:sz w:val="32"/>
          <w:szCs w:val="32"/>
        </w:rPr>
        <w:t xml:space="preserve">Муниципальное бюджетное дошкольное образовательное учреждение </w:t>
      </w:r>
    </w:p>
    <w:p w:rsidR="005E0D62" w:rsidRDefault="00BC030A">
      <w:pPr>
        <w:jc w:val="center"/>
        <w:rPr>
          <w:rFonts w:eastAsia="Times New Roman"/>
          <w:b/>
          <w:bCs/>
          <w:color w:val="0000EB"/>
          <w:sz w:val="32"/>
          <w:szCs w:val="32"/>
        </w:rPr>
      </w:pPr>
      <w:r>
        <w:rPr>
          <w:rFonts w:eastAsia="Times New Roman"/>
          <w:b/>
          <w:bCs/>
          <w:color w:val="0000EB"/>
          <w:sz w:val="32"/>
          <w:szCs w:val="32"/>
        </w:rPr>
        <w:t>детский сад № 64</w:t>
      </w:r>
    </w:p>
    <w:p w:rsidR="005E0D62" w:rsidRDefault="005E0D62">
      <w:pPr>
        <w:jc w:val="center"/>
        <w:rPr>
          <w:rFonts w:eastAsia="Times New Roman"/>
          <w:b/>
          <w:bCs/>
          <w:color w:val="0000EB"/>
          <w:sz w:val="32"/>
          <w:szCs w:val="32"/>
        </w:rPr>
      </w:pPr>
    </w:p>
    <w:p w:rsidR="005E0D62" w:rsidRDefault="005E0D62">
      <w:pPr>
        <w:jc w:val="center"/>
        <w:rPr>
          <w:rFonts w:eastAsia="Times New Roman"/>
          <w:b/>
          <w:bCs/>
          <w:color w:val="0000EB"/>
          <w:sz w:val="32"/>
          <w:szCs w:val="32"/>
        </w:rPr>
      </w:pPr>
    </w:p>
    <w:p w:rsidR="005E0D62" w:rsidRDefault="005E0D62">
      <w:pPr>
        <w:jc w:val="center"/>
        <w:rPr>
          <w:rFonts w:eastAsia="Times New Roman"/>
          <w:b/>
          <w:bCs/>
          <w:color w:val="0000EB"/>
          <w:sz w:val="32"/>
          <w:szCs w:val="32"/>
        </w:rPr>
      </w:pPr>
    </w:p>
    <w:p w:rsidR="005E0D62" w:rsidRDefault="00BC030A">
      <w:pPr>
        <w:jc w:val="center"/>
        <w:rPr>
          <w:rFonts w:eastAsia="Times New Roman"/>
          <w:b/>
          <w:bCs/>
          <w:color w:val="0000EB"/>
          <w:sz w:val="60"/>
          <w:szCs w:val="60"/>
        </w:rPr>
      </w:pPr>
      <w:r>
        <w:rPr>
          <w:rFonts w:eastAsia="Times New Roman"/>
          <w:b/>
          <w:bCs/>
          <w:color w:val="0000EB"/>
          <w:sz w:val="60"/>
          <w:szCs w:val="60"/>
        </w:rPr>
        <w:t xml:space="preserve">Паспорт  </w:t>
      </w:r>
    </w:p>
    <w:p w:rsidR="005E0D62" w:rsidRDefault="00BC030A">
      <w:pPr>
        <w:jc w:val="center"/>
        <w:rPr>
          <w:rFonts w:eastAsia="Times New Roman"/>
          <w:b/>
          <w:bCs/>
          <w:color w:val="0000EB"/>
          <w:sz w:val="60"/>
          <w:szCs w:val="60"/>
        </w:rPr>
      </w:pPr>
      <w:r>
        <w:rPr>
          <w:rFonts w:eastAsia="Times New Roman"/>
          <w:b/>
          <w:bCs/>
          <w:color w:val="0000EB"/>
          <w:sz w:val="60"/>
          <w:szCs w:val="60"/>
        </w:rPr>
        <w:t>с</w:t>
      </w:r>
      <w:r w:rsidR="00D7334E">
        <w:rPr>
          <w:rFonts w:eastAsia="Times New Roman"/>
          <w:b/>
          <w:bCs/>
          <w:color w:val="0000EB"/>
          <w:sz w:val="60"/>
          <w:szCs w:val="60"/>
        </w:rPr>
        <w:t>тарш</w:t>
      </w:r>
      <w:r>
        <w:rPr>
          <w:rFonts w:eastAsia="Times New Roman"/>
          <w:b/>
          <w:bCs/>
          <w:color w:val="0000EB"/>
          <w:sz w:val="60"/>
          <w:szCs w:val="60"/>
        </w:rPr>
        <w:t>ей группы</w:t>
      </w:r>
    </w:p>
    <w:p w:rsidR="005E0D62" w:rsidRDefault="00BC030A">
      <w:pPr>
        <w:jc w:val="center"/>
        <w:rPr>
          <w:rFonts w:eastAsia="Times New Roman"/>
          <w:b/>
          <w:bCs/>
          <w:color w:val="0000EB"/>
          <w:sz w:val="60"/>
          <w:szCs w:val="60"/>
        </w:rPr>
      </w:pPr>
      <w:r>
        <w:rPr>
          <w:rFonts w:eastAsia="Times New Roman"/>
          <w:b/>
          <w:bCs/>
          <w:color w:val="0000EB"/>
          <w:sz w:val="60"/>
          <w:szCs w:val="60"/>
        </w:rPr>
        <w:t>компенсирующей направленности № 1</w:t>
      </w:r>
    </w:p>
    <w:p w:rsidR="005E0D62" w:rsidRDefault="00BC030A">
      <w:pPr>
        <w:jc w:val="center"/>
        <w:rPr>
          <w:rFonts w:eastAsia="Times New Roman"/>
          <w:b/>
          <w:bCs/>
          <w:color w:val="0000EB"/>
          <w:sz w:val="60"/>
          <w:szCs w:val="60"/>
        </w:rPr>
      </w:pPr>
      <w:r>
        <w:rPr>
          <w:noProof/>
        </w:rPr>
        <w:drawing>
          <wp:inline distT="0" distB="0" distL="0" distR="0">
            <wp:extent cx="5059680" cy="853440"/>
            <wp:effectExtent l="0" t="0" r="0" b="0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14" b="18285"/>
                    <a:stretch>
                      <a:fillRect/>
                    </a:stretch>
                  </pic:blipFill>
                  <pic:spPr>
                    <a:xfrm>
                      <a:off x="0" y="0"/>
                      <a:ext cx="505968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D62" w:rsidRDefault="005E0D62">
      <w:pPr>
        <w:jc w:val="center"/>
        <w:rPr>
          <w:rFonts w:eastAsia="Times New Roman"/>
          <w:b/>
          <w:bCs/>
          <w:color w:val="0000EB"/>
          <w:sz w:val="60"/>
          <w:szCs w:val="60"/>
        </w:rPr>
      </w:pPr>
    </w:p>
    <w:p w:rsidR="005E0D62" w:rsidRDefault="00BC030A">
      <w:pPr>
        <w:rPr>
          <w:rFonts w:eastAsia="Times New Roman"/>
          <w:color w:val="0000EB"/>
          <w:sz w:val="40"/>
          <w:szCs w:val="40"/>
        </w:rPr>
      </w:pPr>
      <w:r>
        <w:rPr>
          <w:rFonts w:eastAsia="Times New Roman"/>
          <w:color w:val="0000EB"/>
          <w:sz w:val="40"/>
          <w:szCs w:val="40"/>
        </w:rPr>
        <w:tab/>
      </w:r>
      <w:r>
        <w:rPr>
          <w:rFonts w:eastAsia="Times New Roman"/>
          <w:color w:val="0000EB"/>
          <w:sz w:val="40"/>
          <w:szCs w:val="40"/>
        </w:rPr>
        <w:tab/>
      </w:r>
      <w:r>
        <w:rPr>
          <w:rFonts w:eastAsia="Times New Roman"/>
          <w:color w:val="0000EB"/>
          <w:sz w:val="40"/>
          <w:szCs w:val="40"/>
        </w:rPr>
        <w:tab/>
      </w:r>
      <w:r>
        <w:rPr>
          <w:rFonts w:eastAsia="Times New Roman"/>
          <w:color w:val="0000EB"/>
          <w:sz w:val="40"/>
          <w:szCs w:val="40"/>
        </w:rPr>
        <w:tab/>
      </w:r>
      <w:r>
        <w:rPr>
          <w:rFonts w:eastAsia="Times New Roman"/>
          <w:color w:val="0000EB"/>
          <w:sz w:val="40"/>
          <w:szCs w:val="40"/>
        </w:rPr>
        <w:tab/>
      </w:r>
      <w:r>
        <w:rPr>
          <w:rFonts w:eastAsia="Times New Roman"/>
          <w:color w:val="0000EB"/>
          <w:sz w:val="40"/>
          <w:szCs w:val="40"/>
        </w:rPr>
        <w:tab/>
      </w:r>
      <w:r>
        <w:rPr>
          <w:rFonts w:eastAsia="Times New Roman"/>
          <w:color w:val="0000EB"/>
          <w:sz w:val="40"/>
          <w:szCs w:val="40"/>
        </w:rPr>
        <w:tab/>
      </w:r>
      <w:r>
        <w:rPr>
          <w:rFonts w:eastAsia="Times New Roman"/>
          <w:color w:val="0000EB"/>
          <w:sz w:val="40"/>
          <w:szCs w:val="40"/>
        </w:rPr>
        <w:tab/>
      </w:r>
    </w:p>
    <w:p w:rsidR="005E0D62" w:rsidRDefault="000D39A7">
      <w:pPr>
        <w:rPr>
          <w:rFonts w:eastAsia="Times New Roman"/>
          <w:color w:val="0000EB"/>
          <w:sz w:val="40"/>
          <w:szCs w:val="40"/>
        </w:rPr>
      </w:pPr>
      <w:r>
        <w:rPr>
          <w:rFonts w:eastAsia="Times New Roman"/>
          <w:color w:val="0000EB"/>
          <w:sz w:val="40"/>
          <w:szCs w:val="40"/>
        </w:rPr>
        <w:tab/>
      </w:r>
      <w:r>
        <w:rPr>
          <w:rFonts w:eastAsia="Times New Roman"/>
          <w:color w:val="0000EB"/>
          <w:sz w:val="40"/>
          <w:szCs w:val="40"/>
        </w:rPr>
        <w:tab/>
      </w:r>
    </w:p>
    <w:p w:rsidR="005E0D62" w:rsidRDefault="005E0D62">
      <w:pPr>
        <w:jc w:val="center"/>
        <w:rPr>
          <w:rFonts w:eastAsia="Times New Roman"/>
          <w:b/>
          <w:bCs/>
          <w:color w:val="0000EB"/>
          <w:sz w:val="60"/>
          <w:szCs w:val="60"/>
        </w:rPr>
      </w:pPr>
    </w:p>
    <w:p w:rsidR="005E0D62" w:rsidRDefault="005E0D62">
      <w:pPr>
        <w:jc w:val="center"/>
        <w:rPr>
          <w:rFonts w:eastAsia="Times New Roman"/>
          <w:b/>
          <w:bCs/>
          <w:color w:val="0000EB"/>
          <w:sz w:val="32"/>
          <w:szCs w:val="32"/>
        </w:rPr>
      </w:pPr>
    </w:p>
    <w:p w:rsidR="005E0D62" w:rsidRDefault="005E0D62">
      <w:pPr>
        <w:jc w:val="left"/>
      </w:pPr>
    </w:p>
    <w:p w:rsidR="005E0D62" w:rsidRDefault="005E0D62">
      <w:pPr>
        <w:jc w:val="center"/>
        <w:rPr>
          <w:rFonts w:ascii="Monotype Corsiva" w:hAnsi="Monotype Corsiva"/>
          <w:b/>
          <w:color w:val="C00000"/>
          <w:sz w:val="40"/>
          <w:szCs w:val="40"/>
        </w:rPr>
      </w:pPr>
    </w:p>
    <w:p w:rsidR="005E0D62" w:rsidRDefault="005E0D62">
      <w:pPr>
        <w:jc w:val="center"/>
        <w:rPr>
          <w:rFonts w:eastAsia="Times New Roman"/>
          <w:b/>
          <w:color w:val="FF0000"/>
          <w:sz w:val="26"/>
          <w:szCs w:val="26"/>
        </w:rPr>
      </w:pPr>
    </w:p>
    <w:p w:rsidR="005E0D62" w:rsidRDefault="005E0D62">
      <w:pPr>
        <w:jc w:val="center"/>
        <w:rPr>
          <w:rFonts w:eastAsia="Times New Roman"/>
          <w:b/>
          <w:color w:val="FF0000"/>
          <w:sz w:val="26"/>
          <w:szCs w:val="26"/>
        </w:rPr>
      </w:pPr>
    </w:p>
    <w:p w:rsidR="005E0D62" w:rsidRDefault="005E0D62">
      <w:pPr>
        <w:jc w:val="center"/>
        <w:rPr>
          <w:rFonts w:eastAsia="Times New Roman"/>
          <w:b/>
          <w:color w:val="FF0000"/>
          <w:sz w:val="26"/>
          <w:szCs w:val="26"/>
        </w:rPr>
      </w:pPr>
    </w:p>
    <w:p w:rsidR="005E0D62" w:rsidRDefault="005E0D62">
      <w:pPr>
        <w:jc w:val="center"/>
        <w:rPr>
          <w:rFonts w:eastAsia="Times New Roman"/>
          <w:b/>
          <w:color w:val="FF0000"/>
          <w:sz w:val="26"/>
          <w:szCs w:val="26"/>
        </w:rPr>
      </w:pPr>
    </w:p>
    <w:p w:rsidR="005E0D62" w:rsidRDefault="005E0D62">
      <w:pPr>
        <w:jc w:val="center"/>
        <w:rPr>
          <w:rFonts w:eastAsia="Times New Roman"/>
          <w:b/>
          <w:color w:val="FF0000"/>
          <w:sz w:val="26"/>
          <w:szCs w:val="26"/>
        </w:rPr>
      </w:pPr>
    </w:p>
    <w:p w:rsidR="005E0D62" w:rsidRDefault="00BC030A">
      <w:pPr>
        <w:pStyle w:val="a4"/>
        <w:jc w:val="left"/>
        <w:rPr>
          <w:color w:val="2525F5"/>
          <w:sz w:val="56"/>
          <w:szCs w:val="56"/>
        </w:rPr>
      </w:pPr>
      <w:r>
        <w:rPr>
          <w:color w:val="2525F5"/>
          <w:sz w:val="56"/>
          <w:szCs w:val="56"/>
        </w:rPr>
        <w:lastRenderedPageBreak/>
        <w:tab/>
      </w:r>
      <w:r>
        <w:rPr>
          <w:color w:val="2525F5"/>
          <w:sz w:val="56"/>
          <w:szCs w:val="56"/>
        </w:rPr>
        <w:tab/>
      </w:r>
      <w:r>
        <w:rPr>
          <w:color w:val="2525F5"/>
          <w:sz w:val="56"/>
          <w:szCs w:val="56"/>
        </w:rPr>
        <w:tab/>
      </w:r>
      <w:r>
        <w:rPr>
          <w:color w:val="2525F5"/>
          <w:sz w:val="56"/>
          <w:szCs w:val="56"/>
        </w:rPr>
        <w:tab/>
      </w:r>
      <w:r>
        <w:rPr>
          <w:color w:val="2525F5"/>
          <w:sz w:val="56"/>
          <w:szCs w:val="56"/>
        </w:rPr>
        <w:tab/>
      </w:r>
    </w:p>
    <w:p w:rsidR="005E0D62" w:rsidRDefault="00BC030A" w:rsidP="000D39A7">
      <w:pPr>
        <w:pStyle w:val="a4"/>
        <w:jc w:val="center"/>
        <w:rPr>
          <w:rFonts w:ascii="Georgia" w:eastAsia="Georgia" w:hAnsi="Georgia"/>
          <w:b/>
          <w:color w:val="2525F5"/>
          <w:sz w:val="38"/>
          <w:szCs w:val="34"/>
        </w:rPr>
      </w:pPr>
      <w:r>
        <w:rPr>
          <w:rFonts w:eastAsia="Times New Roman"/>
          <w:b/>
          <w:bCs/>
          <w:color w:val="2525F5"/>
          <w:sz w:val="32"/>
          <w:szCs w:val="32"/>
        </w:rPr>
        <w:t>С</w:t>
      </w:r>
      <w:r w:rsidR="00D7334E">
        <w:rPr>
          <w:rFonts w:eastAsia="Times New Roman"/>
          <w:b/>
          <w:bCs/>
          <w:color w:val="2525F5"/>
          <w:sz w:val="32"/>
          <w:szCs w:val="32"/>
        </w:rPr>
        <w:t>тарша</w:t>
      </w:r>
      <w:r>
        <w:rPr>
          <w:rFonts w:eastAsia="Times New Roman"/>
          <w:b/>
          <w:bCs/>
          <w:color w:val="2525F5"/>
          <w:sz w:val="32"/>
          <w:szCs w:val="32"/>
        </w:rPr>
        <w:t>я группа ко</w:t>
      </w:r>
      <w:r w:rsidR="000D39A7">
        <w:rPr>
          <w:rFonts w:eastAsia="Times New Roman"/>
          <w:b/>
          <w:bCs/>
          <w:color w:val="2525F5"/>
          <w:sz w:val="32"/>
          <w:szCs w:val="32"/>
        </w:rPr>
        <w:t>мпенсирующей направленности № 1</w:t>
      </w:r>
      <w:r>
        <w:rPr>
          <w:rFonts w:ascii="Georgia" w:eastAsia="Georgia" w:hAnsi="Georgia"/>
          <w:b/>
          <w:bCs/>
          <w:color w:val="2525F5"/>
          <w:sz w:val="36"/>
          <w:szCs w:val="36"/>
        </w:rPr>
        <w:t>«НЕПОСЕДЫ»</w:t>
      </w:r>
    </w:p>
    <w:p w:rsidR="005E0D62" w:rsidRDefault="00BC030A">
      <w:pPr>
        <w:spacing w:line="276" w:lineRule="auto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D311"/>
          <w:sz w:val="32"/>
          <w:szCs w:val="32"/>
        </w:rPr>
        <w:tab/>
      </w:r>
      <w:r>
        <w:rPr>
          <w:rFonts w:eastAsia="Times New Roman"/>
          <w:b/>
          <w:bCs/>
          <w:color w:val="auto"/>
          <w:sz w:val="32"/>
          <w:szCs w:val="32"/>
        </w:rPr>
        <w:t>Наш девиз:</w:t>
      </w:r>
      <w:r w:rsidR="000D39A7">
        <w:rPr>
          <w:rFonts w:eastAsia="Times New Roman"/>
          <w:b/>
          <w:bCs/>
          <w:color w:val="auto"/>
          <w:sz w:val="32"/>
          <w:szCs w:val="32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Мы дружные, веселые, любознательные ребята</w:t>
      </w:r>
    </w:p>
    <w:p w:rsidR="000D39A7" w:rsidRDefault="000D39A7">
      <w:pPr>
        <w:jc w:val="center"/>
        <w:rPr>
          <w:rFonts w:eastAsia="Times New Roman"/>
          <w:b/>
          <w:color w:val="2525F5"/>
          <w:sz w:val="28"/>
          <w:szCs w:val="28"/>
        </w:rPr>
      </w:pPr>
    </w:p>
    <w:p w:rsidR="005E0D62" w:rsidRDefault="00BC030A">
      <w:pPr>
        <w:jc w:val="center"/>
        <w:rPr>
          <w:rFonts w:eastAsia="Times New Roman"/>
          <w:b/>
          <w:color w:val="2525F5"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color w:val="2525F5"/>
          <w:sz w:val="28"/>
          <w:szCs w:val="28"/>
        </w:rPr>
        <w:t>Нормативно-правовые документы Федерального уровня</w:t>
      </w:r>
    </w:p>
    <w:p w:rsidR="003141B8" w:rsidRPr="00D9137C" w:rsidRDefault="003141B8" w:rsidP="003141B8">
      <w:pPr>
        <w:pStyle w:val="a4"/>
        <w:numPr>
          <w:ilvl w:val="0"/>
          <w:numId w:val="1"/>
        </w:numPr>
        <w:rPr>
          <w:sz w:val="26"/>
          <w:szCs w:val="26"/>
        </w:rPr>
      </w:pPr>
      <w:r w:rsidRPr="00D9137C">
        <w:rPr>
          <w:color w:val="000000"/>
          <w:sz w:val="26"/>
          <w:szCs w:val="26"/>
        </w:rPr>
        <w:t>Федеральный закон от 29.12.2012 № 273-ФЗ «Об образовании в Российской Федерации»;</w:t>
      </w:r>
    </w:p>
    <w:p w:rsidR="003141B8" w:rsidRDefault="003141B8" w:rsidP="003141B8">
      <w:pPr>
        <w:pStyle w:val="a4"/>
        <w:numPr>
          <w:ilvl w:val="0"/>
          <w:numId w:val="1"/>
        </w:numPr>
        <w:rPr>
          <w:sz w:val="26"/>
          <w:szCs w:val="26"/>
        </w:rPr>
      </w:pPr>
      <w:r w:rsidRPr="00884BE2">
        <w:rPr>
          <w:sz w:val="26"/>
          <w:szCs w:val="26"/>
        </w:rPr>
        <w:t xml:space="preserve">Федеральный закон «О социальной защите инвалидов в Российской Федерации» (от 21.07.2014 г. № 181); </w:t>
      </w:r>
    </w:p>
    <w:p w:rsidR="003141B8" w:rsidRPr="00D9137C" w:rsidRDefault="003141B8" w:rsidP="003141B8">
      <w:pPr>
        <w:pStyle w:val="a4"/>
        <w:numPr>
          <w:ilvl w:val="0"/>
          <w:numId w:val="1"/>
        </w:numPr>
        <w:rPr>
          <w:sz w:val="26"/>
          <w:szCs w:val="26"/>
        </w:rPr>
      </w:pPr>
      <w:r w:rsidRPr="00D9137C">
        <w:rPr>
          <w:color w:val="000000"/>
          <w:sz w:val="26"/>
          <w:szCs w:val="26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№ 1155);</w:t>
      </w:r>
    </w:p>
    <w:p w:rsidR="003141B8" w:rsidRPr="00D9137C" w:rsidRDefault="003141B8" w:rsidP="003141B8">
      <w:pPr>
        <w:pStyle w:val="a4"/>
        <w:numPr>
          <w:ilvl w:val="0"/>
          <w:numId w:val="1"/>
        </w:numPr>
        <w:rPr>
          <w:sz w:val="26"/>
          <w:szCs w:val="26"/>
        </w:rPr>
      </w:pPr>
      <w:r w:rsidRPr="00D9137C">
        <w:rPr>
          <w:color w:val="000000"/>
          <w:sz w:val="26"/>
          <w:szCs w:val="26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 15 мая 2013 года №26 «Об утверждении САНПИН» 2.4.3049-13);</w:t>
      </w:r>
    </w:p>
    <w:p w:rsidR="003141B8" w:rsidRDefault="003141B8" w:rsidP="003141B8">
      <w:pPr>
        <w:pStyle w:val="a4"/>
        <w:numPr>
          <w:ilvl w:val="0"/>
          <w:numId w:val="1"/>
        </w:numPr>
        <w:rPr>
          <w:sz w:val="26"/>
          <w:szCs w:val="26"/>
        </w:rPr>
      </w:pPr>
      <w:proofErr w:type="gramStart"/>
      <w:r w:rsidRPr="00884BE2">
        <w:rPr>
          <w:sz w:val="26"/>
          <w:szCs w:val="26"/>
        </w:rPr>
        <w:t>Приказ  Министерства</w:t>
      </w:r>
      <w:proofErr w:type="gramEnd"/>
      <w:r w:rsidRPr="00884BE2">
        <w:rPr>
          <w:sz w:val="26"/>
          <w:szCs w:val="26"/>
        </w:rPr>
        <w:t xml:space="preserve"> образования и науки  РФ «Об  утверждении  Порядка организации  и  осуществления  образовательной  деятельности  по  основным общеобразовательным  программам  -  образовательным  программам  дошкольного образования» (от  30.08.2013  г.  </w:t>
      </w:r>
      <w:proofErr w:type="gramStart"/>
      <w:r w:rsidRPr="00884BE2">
        <w:rPr>
          <w:sz w:val="26"/>
          <w:szCs w:val="26"/>
        </w:rPr>
        <w:t>№  1014</w:t>
      </w:r>
      <w:proofErr w:type="gramEnd"/>
      <w:r w:rsidRPr="00884BE2">
        <w:rPr>
          <w:sz w:val="26"/>
          <w:szCs w:val="26"/>
        </w:rPr>
        <w:t xml:space="preserve">); </w:t>
      </w:r>
    </w:p>
    <w:p w:rsidR="003141B8" w:rsidRDefault="003141B8" w:rsidP="003141B8">
      <w:pPr>
        <w:pStyle w:val="a4"/>
        <w:numPr>
          <w:ilvl w:val="0"/>
          <w:numId w:val="1"/>
        </w:numPr>
        <w:rPr>
          <w:sz w:val="26"/>
          <w:szCs w:val="26"/>
        </w:rPr>
      </w:pPr>
      <w:r w:rsidRPr="00884BE2">
        <w:rPr>
          <w:sz w:val="26"/>
          <w:szCs w:val="26"/>
        </w:rPr>
        <w:t xml:space="preserve">Приказ Министерства образования РО «О введении максимальной нагрузки обучающихся и воспитанников дошкольных образовательных учреждениях, специальных (коррекционных) образовательных </w:t>
      </w:r>
      <w:proofErr w:type="gramStart"/>
      <w:r w:rsidRPr="00884BE2">
        <w:rPr>
          <w:sz w:val="26"/>
          <w:szCs w:val="26"/>
        </w:rPr>
        <w:t>учреждениях,  образовательных</w:t>
      </w:r>
      <w:proofErr w:type="gramEnd"/>
      <w:r w:rsidRPr="00884BE2">
        <w:rPr>
          <w:sz w:val="26"/>
          <w:szCs w:val="26"/>
        </w:rPr>
        <w:t xml:space="preserve"> учреждениях для детей сирот и детей, оставшихся без попечения родителей Ростовской области» (№ 2090 от 17.10.2000г.); </w:t>
      </w:r>
    </w:p>
    <w:p w:rsidR="003141B8" w:rsidRPr="00EC71CA" w:rsidRDefault="003141B8" w:rsidP="003141B8">
      <w:pPr>
        <w:pStyle w:val="a4"/>
        <w:numPr>
          <w:ilvl w:val="0"/>
          <w:numId w:val="1"/>
        </w:numPr>
        <w:rPr>
          <w:sz w:val="26"/>
          <w:szCs w:val="26"/>
        </w:rPr>
      </w:pPr>
      <w:r w:rsidRPr="00D9137C">
        <w:rPr>
          <w:color w:val="000000"/>
          <w:sz w:val="26"/>
          <w:szCs w:val="26"/>
        </w:rPr>
        <w:t>Письмо Министерства образования и науки РФ от 07.06.2013 г. № ИР – 535/07 «О коррекционном и инклюзивном образовании детей»</w:t>
      </w:r>
      <w:r>
        <w:rPr>
          <w:color w:val="000000"/>
          <w:sz w:val="26"/>
          <w:szCs w:val="26"/>
        </w:rPr>
        <w:t>;</w:t>
      </w:r>
    </w:p>
    <w:p w:rsidR="003141B8" w:rsidRDefault="003141B8" w:rsidP="003141B8">
      <w:pPr>
        <w:pStyle w:val="a4"/>
        <w:numPr>
          <w:ilvl w:val="0"/>
          <w:numId w:val="1"/>
        </w:numPr>
        <w:rPr>
          <w:sz w:val="26"/>
          <w:szCs w:val="26"/>
        </w:rPr>
      </w:pPr>
      <w:r w:rsidRPr="00884BE2">
        <w:rPr>
          <w:sz w:val="26"/>
          <w:szCs w:val="26"/>
        </w:rPr>
        <w:t xml:space="preserve">Письмо Министерства образования и </w:t>
      </w:r>
      <w:proofErr w:type="gramStart"/>
      <w:r w:rsidRPr="00884BE2">
        <w:rPr>
          <w:sz w:val="26"/>
          <w:szCs w:val="26"/>
        </w:rPr>
        <w:t>науки  РФ</w:t>
      </w:r>
      <w:proofErr w:type="gramEnd"/>
      <w:r w:rsidRPr="00884BE2">
        <w:rPr>
          <w:sz w:val="26"/>
          <w:szCs w:val="26"/>
        </w:rPr>
        <w:t xml:space="preserve"> «О совершенствовании деятельности психолого-медико</w:t>
      </w:r>
      <w:r>
        <w:rPr>
          <w:sz w:val="26"/>
          <w:szCs w:val="26"/>
        </w:rPr>
        <w:t>-</w:t>
      </w:r>
      <w:r w:rsidRPr="00884BE2">
        <w:rPr>
          <w:sz w:val="26"/>
          <w:szCs w:val="26"/>
        </w:rPr>
        <w:t xml:space="preserve">педагогических комиссий» (от 23.05.2016 г. № ВК-1074/07); </w:t>
      </w:r>
    </w:p>
    <w:p w:rsidR="003141B8" w:rsidRDefault="003141B8" w:rsidP="003141B8">
      <w:pPr>
        <w:pStyle w:val="a4"/>
        <w:numPr>
          <w:ilvl w:val="0"/>
          <w:numId w:val="1"/>
        </w:numPr>
        <w:rPr>
          <w:sz w:val="26"/>
          <w:szCs w:val="26"/>
        </w:rPr>
      </w:pPr>
      <w:r w:rsidRPr="00884BE2">
        <w:rPr>
          <w:sz w:val="26"/>
          <w:szCs w:val="26"/>
        </w:rPr>
        <w:t xml:space="preserve">Письмо Министерства образования и </w:t>
      </w:r>
      <w:proofErr w:type="gramStart"/>
      <w:r w:rsidRPr="00884BE2">
        <w:rPr>
          <w:sz w:val="26"/>
          <w:szCs w:val="26"/>
        </w:rPr>
        <w:t>науки  РФ</w:t>
      </w:r>
      <w:proofErr w:type="gramEnd"/>
      <w:r w:rsidRPr="00884BE2">
        <w:rPr>
          <w:sz w:val="26"/>
          <w:szCs w:val="26"/>
        </w:rPr>
        <w:t xml:space="preserve"> «Об обеспечении условий доступности для инвалидов объектов и услуг в сфере образования» (от 12.02.2016 г. № ВК 270/07);  </w:t>
      </w:r>
    </w:p>
    <w:p w:rsidR="003141B8" w:rsidRPr="003141B8" w:rsidRDefault="003141B8" w:rsidP="003141B8">
      <w:pPr>
        <w:pStyle w:val="a4"/>
        <w:numPr>
          <w:ilvl w:val="0"/>
          <w:numId w:val="1"/>
        </w:numPr>
        <w:rPr>
          <w:sz w:val="26"/>
          <w:szCs w:val="26"/>
        </w:rPr>
      </w:pPr>
      <w:r w:rsidRPr="00884BE2">
        <w:rPr>
          <w:sz w:val="26"/>
          <w:szCs w:val="26"/>
        </w:rPr>
        <w:t xml:space="preserve">Инструктивно-методическое письмо Министерства образования и </w:t>
      </w:r>
      <w:proofErr w:type="gramStart"/>
      <w:r w:rsidRPr="00884BE2">
        <w:rPr>
          <w:sz w:val="26"/>
          <w:szCs w:val="26"/>
        </w:rPr>
        <w:t>науки  РФ</w:t>
      </w:r>
      <w:proofErr w:type="gramEnd"/>
      <w:r w:rsidRPr="00884BE2">
        <w:rPr>
          <w:sz w:val="26"/>
          <w:szCs w:val="26"/>
        </w:rPr>
        <w:t xml:space="preserve"> «О гигиенических требованиях к максимальной нагрузке  на детей дошкольного возраста в организованных формах обучения» (</w:t>
      </w:r>
      <w:r>
        <w:rPr>
          <w:sz w:val="26"/>
          <w:szCs w:val="26"/>
        </w:rPr>
        <w:t>от 14.03.2000г. № 6523-16)</w:t>
      </w:r>
      <w:r>
        <w:rPr>
          <w:color w:val="000000"/>
          <w:sz w:val="26"/>
          <w:szCs w:val="26"/>
        </w:rPr>
        <w:t>;</w:t>
      </w:r>
    </w:p>
    <w:p w:rsidR="003141B8" w:rsidRPr="003141B8" w:rsidRDefault="003141B8" w:rsidP="003141B8">
      <w:pPr>
        <w:pStyle w:val="a4"/>
        <w:numPr>
          <w:ilvl w:val="0"/>
          <w:numId w:val="1"/>
        </w:numPr>
        <w:rPr>
          <w:color w:val="000000"/>
          <w:sz w:val="26"/>
          <w:szCs w:val="26"/>
        </w:rPr>
      </w:pPr>
      <w:r w:rsidRPr="003141B8">
        <w:rPr>
          <w:color w:val="000000"/>
          <w:sz w:val="26"/>
          <w:szCs w:val="26"/>
        </w:rPr>
        <w:t xml:space="preserve">Адаптированная основная образовательная </w:t>
      </w:r>
      <w:proofErr w:type="gramStart"/>
      <w:r w:rsidRPr="003141B8">
        <w:rPr>
          <w:color w:val="000000"/>
          <w:sz w:val="26"/>
          <w:szCs w:val="26"/>
        </w:rPr>
        <w:t>программа  дошкольного</w:t>
      </w:r>
      <w:proofErr w:type="gramEnd"/>
      <w:r w:rsidRPr="003141B8">
        <w:rPr>
          <w:color w:val="000000"/>
          <w:sz w:val="26"/>
          <w:szCs w:val="26"/>
        </w:rPr>
        <w:t xml:space="preserve"> образования  для детей с тяжелыми нарушениями речи (общим недоразвитием речи) с 4 до 7 лет муниципального бюджетного дошкольного образовательного учреждения детс</w:t>
      </w:r>
      <w:r w:rsidR="00ED3F29">
        <w:rPr>
          <w:color w:val="000000"/>
          <w:sz w:val="26"/>
          <w:szCs w:val="26"/>
        </w:rPr>
        <w:t>кого сада № 64 на 2020-2023г.г.;</w:t>
      </w:r>
    </w:p>
    <w:p w:rsidR="005E0D62" w:rsidRPr="000D39A7" w:rsidRDefault="003141B8" w:rsidP="000D39A7">
      <w:pPr>
        <w:pStyle w:val="a4"/>
        <w:numPr>
          <w:ilvl w:val="0"/>
          <w:numId w:val="1"/>
        </w:numPr>
        <w:rPr>
          <w:sz w:val="26"/>
          <w:szCs w:val="26"/>
        </w:rPr>
      </w:pPr>
      <w:r w:rsidRPr="003141B8">
        <w:rPr>
          <w:color w:val="000000"/>
          <w:sz w:val="26"/>
          <w:szCs w:val="26"/>
        </w:rPr>
        <w:t>Локальные акты МБДОУ детского сада № 64</w:t>
      </w:r>
      <w:r w:rsidR="00ED3F29">
        <w:rPr>
          <w:color w:val="000000"/>
          <w:sz w:val="26"/>
          <w:szCs w:val="26"/>
        </w:rPr>
        <w:t>.</w:t>
      </w:r>
    </w:p>
    <w:p w:rsidR="005E0D62" w:rsidRDefault="005E0D62" w:rsidP="000D39A7">
      <w:pPr>
        <w:rPr>
          <w:rFonts w:eastAsia="Times New Roman"/>
          <w:b/>
          <w:bCs/>
          <w:color w:val="FF0000"/>
          <w:sz w:val="26"/>
          <w:szCs w:val="26"/>
        </w:rPr>
      </w:pPr>
    </w:p>
    <w:p w:rsidR="005E0D62" w:rsidRDefault="00BC030A">
      <w:pPr>
        <w:jc w:val="center"/>
        <w:rPr>
          <w:rFonts w:eastAsia="Times New Roman"/>
          <w:b/>
          <w:bCs/>
          <w:color w:val="2525F5"/>
          <w:sz w:val="26"/>
          <w:szCs w:val="26"/>
        </w:rPr>
      </w:pPr>
      <w:r>
        <w:rPr>
          <w:rFonts w:eastAsia="Times New Roman"/>
          <w:b/>
          <w:bCs/>
          <w:color w:val="2525F5"/>
          <w:sz w:val="26"/>
          <w:szCs w:val="26"/>
        </w:rPr>
        <w:t>Организация развивающей предметно-пространственной</w:t>
      </w:r>
      <w:r w:rsidR="0019724B">
        <w:rPr>
          <w:rFonts w:eastAsia="Times New Roman"/>
          <w:b/>
          <w:bCs/>
          <w:color w:val="2525F5"/>
          <w:sz w:val="26"/>
          <w:szCs w:val="26"/>
        </w:rPr>
        <w:t xml:space="preserve"> </w:t>
      </w:r>
      <w:r>
        <w:rPr>
          <w:rFonts w:eastAsia="Times New Roman"/>
          <w:b/>
          <w:bCs/>
          <w:color w:val="2525F5"/>
          <w:sz w:val="26"/>
          <w:szCs w:val="26"/>
        </w:rPr>
        <w:t>среды в</w:t>
      </w:r>
    </w:p>
    <w:p w:rsidR="005E0D62" w:rsidRDefault="00BC030A">
      <w:pPr>
        <w:jc w:val="center"/>
        <w:rPr>
          <w:rFonts w:eastAsia="Times New Roman"/>
          <w:b/>
          <w:bCs/>
          <w:color w:val="2525F5"/>
          <w:sz w:val="26"/>
          <w:szCs w:val="26"/>
        </w:rPr>
      </w:pPr>
      <w:r>
        <w:rPr>
          <w:rFonts w:eastAsia="Times New Roman"/>
          <w:b/>
          <w:bCs/>
          <w:color w:val="2525F5"/>
          <w:sz w:val="26"/>
          <w:szCs w:val="26"/>
        </w:rPr>
        <w:lastRenderedPageBreak/>
        <w:t xml:space="preserve">  С</w:t>
      </w:r>
      <w:r w:rsidR="00D7334E">
        <w:rPr>
          <w:rFonts w:eastAsia="Times New Roman"/>
          <w:b/>
          <w:bCs/>
          <w:color w:val="2525F5"/>
          <w:sz w:val="26"/>
          <w:szCs w:val="26"/>
        </w:rPr>
        <w:t>тарш</w:t>
      </w:r>
      <w:r>
        <w:rPr>
          <w:rFonts w:eastAsia="Times New Roman"/>
          <w:b/>
          <w:bCs/>
          <w:color w:val="2525F5"/>
          <w:sz w:val="26"/>
          <w:szCs w:val="26"/>
        </w:rPr>
        <w:t>ей группе компенсирующей направленности № 1«Непоседы»</w:t>
      </w:r>
    </w:p>
    <w:p w:rsidR="005E0D62" w:rsidRDefault="00BC030A">
      <w:pPr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Развивающая предметно-пространственная среда с</w:t>
      </w:r>
      <w:r w:rsidR="00D7334E">
        <w:rPr>
          <w:rFonts w:eastAsia="Times New Roman"/>
          <w:sz w:val="24"/>
          <w:szCs w:val="24"/>
        </w:rPr>
        <w:t>тарш</w:t>
      </w:r>
      <w:r>
        <w:rPr>
          <w:rFonts w:eastAsia="Times New Roman"/>
          <w:sz w:val="24"/>
          <w:szCs w:val="24"/>
        </w:rPr>
        <w:t xml:space="preserve">ей группы компенсирующей направленности № 1 «Непоседы» (далее - РППС) соответствует требованиям Федерального Государственного Образовательного Стандарта и санитарно-эпидемиологическим требованиям. </w:t>
      </w:r>
    </w:p>
    <w:p w:rsidR="005E0D62" w:rsidRDefault="00BC030A">
      <w:pPr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Развивающая п</w:t>
      </w:r>
      <w:r w:rsidR="00990923">
        <w:rPr>
          <w:rFonts w:eastAsia="Times New Roman"/>
          <w:sz w:val="24"/>
          <w:szCs w:val="24"/>
        </w:rPr>
        <w:t xml:space="preserve">редметно-пространственная </w:t>
      </w:r>
      <w:proofErr w:type="gramStart"/>
      <w:r w:rsidR="00990923">
        <w:rPr>
          <w:rFonts w:eastAsia="Times New Roman"/>
          <w:sz w:val="24"/>
          <w:szCs w:val="24"/>
        </w:rPr>
        <w:t>среда</w:t>
      </w:r>
      <w:r>
        <w:rPr>
          <w:rFonts w:eastAsia="Times New Roman"/>
          <w:sz w:val="24"/>
          <w:szCs w:val="24"/>
        </w:rPr>
        <w:t xml:space="preserve">  группы</w:t>
      </w:r>
      <w:proofErr w:type="gramEnd"/>
      <w:r>
        <w:rPr>
          <w:rFonts w:eastAsia="Times New Roman"/>
          <w:sz w:val="24"/>
          <w:szCs w:val="24"/>
        </w:rPr>
        <w:t xml:space="preserve"> обеспечивает реализацию адаптированной основной образовательной программы МДОУ № 64   для детей с ТНР. </w:t>
      </w:r>
    </w:p>
    <w:p w:rsidR="005E0D62" w:rsidRDefault="00BC030A">
      <w:pPr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РППС создана с учетом особенностей коррекционно-образовательной деятельности.</w:t>
      </w:r>
    </w:p>
    <w:p w:rsidR="005E0D62" w:rsidRDefault="00BC030A">
      <w:pPr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РППС - часть образовательной среды, представленная специально организованным пространством, материалами, оборудованием, электронными образовательными ресурсами (в том числе развивающими компьютерными играми)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нарушений речевого развития детей с ТНР. </w:t>
      </w:r>
    </w:p>
    <w:p w:rsidR="005E0D62" w:rsidRDefault="00BC030A">
      <w:pPr>
        <w:jc w:val="left"/>
        <w:rPr>
          <w:rFonts w:eastAsia="Times New Roman"/>
          <w:b/>
          <w:bCs/>
          <w:color w:val="FF0000"/>
          <w:sz w:val="24"/>
          <w:szCs w:val="24"/>
        </w:rPr>
      </w:pPr>
      <w:r>
        <w:tab/>
      </w:r>
      <w:r>
        <w:rPr>
          <w:rFonts w:eastAsia="Times New Roman"/>
          <w:sz w:val="24"/>
          <w:szCs w:val="24"/>
        </w:rPr>
        <w:t>Коррекционно-развивающая среда группы в отличие от предметно -развивающей решает основную задачу коррекционной помощи и организацию</w:t>
      </w:r>
      <w:r w:rsidR="000D39A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условий для исправления и преодоления, адаптации детей с отклонениями в</w:t>
      </w:r>
      <w:r w:rsidR="000D39A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развитии.</w:t>
      </w:r>
    </w:p>
    <w:p w:rsidR="005E0D62" w:rsidRDefault="00BC030A">
      <w:pPr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Создана </w:t>
      </w:r>
      <w:proofErr w:type="spellStart"/>
      <w:r>
        <w:rPr>
          <w:rFonts w:eastAsia="Times New Roman"/>
          <w:sz w:val="24"/>
          <w:szCs w:val="24"/>
        </w:rPr>
        <w:t>коррекционно</w:t>
      </w:r>
      <w:proofErr w:type="spellEnd"/>
      <w:r>
        <w:rPr>
          <w:rFonts w:eastAsia="Times New Roman"/>
          <w:sz w:val="24"/>
          <w:szCs w:val="24"/>
        </w:rPr>
        <w:t xml:space="preserve"> - развивающая среда, которая комфортна, эстетична, соответствует современным требованиям образовательной среды для индивидуальной и подгрупповой коррекционной работы. В соответствии с ФГОС пункт 3.3.4. развивающая предметно пространственная среда должна быть содержательно-насыщенной, трансформируемой, полифункциональной, вариативной, доступной и</w:t>
      </w:r>
      <w:r w:rsidR="000D39A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безопасной.</w:t>
      </w:r>
    </w:p>
    <w:p w:rsidR="005E0D62" w:rsidRDefault="00BC030A">
      <w:pPr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b/>
          <w:color w:val="FF0000"/>
          <w:sz w:val="24"/>
          <w:szCs w:val="24"/>
        </w:rPr>
        <w:tab/>
      </w:r>
    </w:p>
    <w:p w:rsidR="005E0D62" w:rsidRDefault="00BC030A">
      <w:pPr>
        <w:jc w:val="center"/>
        <w:rPr>
          <w:rFonts w:eastAsia="Times New Roman"/>
          <w:b/>
          <w:bCs/>
          <w:color w:val="2525F5"/>
          <w:sz w:val="26"/>
          <w:szCs w:val="26"/>
        </w:rPr>
      </w:pPr>
      <w:r>
        <w:rPr>
          <w:rFonts w:eastAsia="Times New Roman"/>
          <w:b/>
          <w:bCs/>
          <w:color w:val="2525F5"/>
          <w:sz w:val="26"/>
          <w:szCs w:val="26"/>
        </w:rPr>
        <w:t>Охрана жизни и здоровья детей</w:t>
      </w:r>
    </w:p>
    <w:p w:rsidR="005E0D62" w:rsidRDefault="00BC030A">
      <w:pPr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С целью охраны жизни и здоровья детей в группе выполняются требования санитарных правил и норм в соответствии с СанПиН 2.4.1.3049-13 от 15.05.2013</w:t>
      </w:r>
      <w:proofErr w:type="gramStart"/>
      <w:r>
        <w:rPr>
          <w:rFonts w:eastAsia="Times New Roman"/>
          <w:sz w:val="24"/>
          <w:szCs w:val="24"/>
        </w:rPr>
        <w:t>г. :</w:t>
      </w:r>
      <w:proofErr w:type="gramEnd"/>
    </w:p>
    <w:p w:rsidR="005E0D62" w:rsidRDefault="00BC030A">
      <w:pPr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соблюдение режима дня согласно возрасту детей;</w:t>
      </w:r>
    </w:p>
    <w:p w:rsidR="005E0D62" w:rsidRDefault="00BC030A">
      <w:pPr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развитие культурно-гигиенических навыков;</w:t>
      </w:r>
    </w:p>
    <w:p w:rsidR="005E0D62" w:rsidRDefault="00BC030A">
      <w:pPr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проведение комплекса закаливающих мероприятий;</w:t>
      </w:r>
    </w:p>
    <w:p w:rsidR="005E0D62" w:rsidRDefault="00BC030A">
      <w:pPr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соблюдение требований к объему непосредственно образовательной деятельности;</w:t>
      </w:r>
    </w:p>
    <w:p w:rsidR="005E0D62" w:rsidRDefault="00BC030A">
      <w:pPr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применение метода чередования различных видов деятельности;</w:t>
      </w:r>
    </w:p>
    <w:p w:rsidR="005E0D62" w:rsidRDefault="00BC030A">
      <w:pPr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соотнесение мебели в групповой комнате антропометрическим параметрам детей;</w:t>
      </w:r>
    </w:p>
    <w:p w:rsidR="005E0D62" w:rsidRDefault="00BC030A">
      <w:pPr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оформление группы в теплых и светлых тонах;</w:t>
      </w:r>
    </w:p>
    <w:p w:rsidR="005E0D62" w:rsidRDefault="00BC030A">
      <w:pPr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соблюдение временных норм при просмотре телепередач и видеофильмов.</w:t>
      </w:r>
    </w:p>
    <w:p w:rsidR="005E0D62" w:rsidRDefault="00BC030A">
      <w:pPr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Педагоги группы соблюдают правила, утвержденные в Инструкции по охране жизни и здоровья детей во время пребывания детей в детском саду: </w:t>
      </w:r>
    </w:p>
    <w:p w:rsidR="005E0D62" w:rsidRDefault="00BC030A">
      <w:pPr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ежедневный осмотр группы на факт наличия посторонних предметов и возникших поломок; </w:t>
      </w:r>
    </w:p>
    <w:p w:rsidR="005E0D62" w:rsidRDefault="00BC030A">
      <w:pPr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стационарное закрепление мебели, ее сертификация и маркировка; осторожное обращение и хранение колющих и режущих предметов;</w:t>
      </w:r>
    </w:p>
    <w:p w:rsidR="005E0D62" w:rsidRDefault="00BC030A">
      <w:pPr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осторожное обращение с электроприборами </w:t>
      </w:r>
      <w:proofErr w:type="gramStart"/>
      <w:r>
        <w:rPr>
          <w:rFonts w:eastAsia="Times New Roman"/>
          <w:sz w:val="24"/>
          <w:szCs w:val="24"/>
        </w:rPr>
        <w:t>( магнитофон</w:t>
      </w:r>
      <w:proofErr w:type="gramEnd"/>
      <w:r>
        <w:rPr>
          <w:rFonts w:eastAsia="Times New Roman"/>
          <w:sz w:val="24"/>
          <w:szCs w:val="24"/>
        </w:rPr>
        <w:t xml:space="preserve">, интерактивного оборудования); </w:t>
      </w:r>
    </w:p>
    <w:p w:rsidR="005E0D62" w:rsidRDefault="00BC030A">
      <w:pPr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строгое выполнение правил </w:t>
      </w:r>
      <w:proofErr w:type="spellStart"/>
      <w:r>
        <w:rPr>
          <w:rFonts w:eastAsia="Times New Roman"/>
          <w:sz w:val="24"/>
          <w:szCs w:val="24"/>
        </w:rPr>
        <w:t>санэпидрежима</w:t>
      </w:r>
      <w:proofErr w:type="spellEnd"/>
      <w:r>
        <w:rPr>
          <w:rFonts w:eastAsia="Times New Roman"/>
          <w:sz w:val="24"/>
          <w:szCs w:val="24"/>
        </w:rPr>
        <w:t xml:space="preserve">; </w:t>
      </w:r>
    </w:p>
    <w:p w:rsidR="005E0D62" w:rsidRDefault="00BC030A">
      <w:pPr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детьми индивидуальных гигиенических средств и др.</w:t>
      </w:r>
    </w:p>
    <w:p w:rsidR="00E33754" w:rsidRDefault="00BC030A">
      <w:pPr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:rsidR="00E33754" w:rsidRDefault="00E33754">
      <w:pPr>
        <w:jc w:val="left"/>
        <w:rPr>
          <w:rFonts w:eastAsia="Times New Roman"/>
          <w:sz w:val="24"/>
          <w:szCs w:val="24"/>
        </w:rPr>
      </w:pPr>
    </w:p>
    <w:p w:rsidR="005E0D62" w:rsidRDefault="00BC030A" w:rsidP="00E33754">
      <w:pPr>
        <w:ind w:left="4800" w:firstLine="800"/>
        <w:jc w:val="left"/>
        <w:rPr>
          <w:rFonts w:eastAsia="Times New Roman"/>
          <w:b/>
          <w:bCs/>
          <w:color w:val="2525F5"/>
          <w:sz w:val="26"/>
          <w:szCs w:val="26"/>
        </w:rPr>
      </w:pPr>
      <w:r>
        <w:rPr>
          <w:rFonts w:eastAsia="Times New Roman"/>
          <w:b/>
          <w:bCs/>
          <w:color w:val="2525F5"/>
          <w:sz w:val="26"/>
          <w:szCs w:val="26"/>
        </w:rPr>
        <w:t>Общие показатели работы группы:</w:t>
      </w:r>
    </w:p>
    <w:p w:rsidR="005E0D62" w:rsidRDefault="00BC030A" w:rsidP="00E33754">
      <w:pPr>
        <w:pStyle w:val="a4"/>
        <w:spacing w:line="276" w:lineRule="auto"/>
        <w:ind w:firstLine="708"/>
        <w:jc w:val="left"/>
        <w:rPr>
          <w:rFonts w:eastAsia="Times New Roman"/>
          <w:b/>
          <w:bCs/>
          <w:color w:val="2525F5"/>
          <w:sz w:val="26"/>
          <w:szCs w:val="26"/>
        </w:rPr>
      </w:pPr>
      <w:r>
        <w:rPr>
          <w:rFonts w:eastAsia="Times New Roman"/>
          <w:b/>
          <w:bCs/>
          <w:color w:val="2525F5"/>
          <w:sz w:val="26"/>
          <w:szCs w:val="26"/>
        </w:rPr>
        <w:tab/>
      </w:r>
      <w:r>
        <w:rPr>
          <w:rFonts w:eastAsia="Times New Roman"/>
          <w:b/>
          <w:bCs/>
          <w:color w:val="2525F5"/>
          <w:sz w:val="26"/>
          <w:szCs w:val="26"/>
        </w:rPr>
        <w:tab/>
      </w:r>
      <w:r>
        <w:rPr>
          <w:rFonts w:eastAsia="Times New Roman"/>
          <w:b/>
          <w:bCs/>
          <w:color w:val="2525F5"/>
          <w:sz w:val="26"/>
          <w:szCs w:val="26"/>
        </w:rPr>
        <w:tab/>
      </w:r>
      <w:r>
        <w:rPr>
          <w:rFonts w:eastAsia="Times New Roman"/>
          <w:b/>
          <w:bCs/>
          <w:color w:val="2525F5"/>
          <w:sz w:val="26"/>
          <w:szCs w:val="26"/>
        </w:rPr>
        <w:tab/>
      </w:r>
      <w:r>
        <w:rPr>
          <w:rFonts w:eastAsia="Times New Roman"/>
          <w:b/>
          <w:bCs/>
          <w:color w:val="2525F5"/>
          <w:sz w:val="26"/>
          <w:szCs w:val="26"/>
        </w:rPr>
        <w:tab/>
        <w:t xml:space="preserve">Информационная справка </w:t>
      </w:r>
      <w:proofErr w:type="gramStart"/>
      <w:r>
        <w:rPr>
          <w:rFonts w:eastAsia="Times New Roman"/>
          <w:b/>
          <w:bCs/>
          <w:color w:val="2525F5"/>
          <w:sz w:val="26"/>
          <w:szCs w:val="26"/>
        </w:rPr>
        <w:t>о раздевальной комнат</w:t>
      </w:r>
      <w:proofErr w:type="gramEnd"/>
    </w:p>
    <w:p w:rsidR="005E0D62" w:rsidRDefault="00BC030A" w:rsidP="005E0D62">
      <w:pPr>
        <w:pStyle w:val="a4"/>
        <w:spacing w:line="276" w:lineRule="auto"/>
        <w:ind w:firstLineChars="8" w:firstLine="19"/>
        <w:jc w:val="left"/>
        <w:rPr>
          <w:sz w:val="24"/>
          <w:szCs w:val="24"/>
        </w:rPr>
      </w:pPr>
      <w:r>
        <w:rPr>
          <w:b/>
          <w:bCs/>
          <w:color w:val="2525F5"/>
          <w:sz w:val="24"/>
          <w:szCs w:val="24"/>
        </w:rPr>
        <w:t>Цель:</w:t>
      </w:r>
      <w:r>
        <w:rPr>
          <w:sz w:val="24"/>
          <w:szCs w:val="24"/>
        </w:rPr>
        <w:t xml:space="preserve"> использование ПРС для информирования родителей с условиями пребывания детей в детском саду.</w:t>
      </w:r>
    </w:p>
    <w:p w:rsidR="005E0D62" w:rsidRDefault="00BC030A">
      <w:pPr>
        <w:pStyle w:val="a4"/>
        <w:spacing w:line="276" w:lineRule="auto"/>
        <w:rPr>
          <w:sz w:val="24"/>
          <w:szCs w:val="24"/>
        </w:rPr>
      </w:pPr>
      <w:r>
        <w:rPr>
          <w:b/>
          <w:color w:val="2525F5"/>
          <w:sz w:val="24"/>
          <w:szCs w:val="24"/>
        </w:rPr>
        <w:lastRenderedPageBreak/>
        <w:t>Освещение: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люминисцентные</w:t>
      </w:r>
      <w:proofErr w:type="spellEnd"/>
      <w:r>
        <w:rPr>
          <w:sz w:val="24"/>
          <w:szCs w:val="24"/>
        </w:rPr>
        <w:t xml:space="preserve"> лампы, 2 плафона по 4 лампочки 100 Вт. </w:t>
      </w:r>
    </w:p>
    <w:p w:rsidR="005E0D62" w:rsidRDefault="00BC030A">
      <w:pPr>
        <w:pStyle w:val="a4"/>
        <w:spacing w:line="276" w:lineRule="auto"/>
        <w:rPr>
          <w:sz w:val="24"/>
          <w:szCs w:val="24"/>
        </w:rPr>
      </w:pPr>
      <w:r>
        <w:rPr>
          <w:b/>
          <w:color w:val="2525F5"/>
          <w:sz w:val="24"/>
          <w:szCs w:val="24"/>
        </w:rPr>
        <w:t>Напольное покрытие</w:t>
      </w:r>
      <w:r>
        <w:rPr>
          <w:color w:val="2525F5"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линолиум</w:t>
      </w:r>
      <w:proofErr w:type="spellEnd"/>
      <w:r>
        <w:rPr>
          <w:sz w:val="24"/>
          <w:szCs w:val="24"/>
        </w:rPr>
        <w:t xml:space="preserve">, палас. </w:t>
      </w:r>
    </w:p>
    <w:p w:rsidR="005E0D62" w:rsidRDefault="00BC030A">
      <w:pPr>
        <w:pStyle w:val="a4"/>
        <w:spacing w:line="276" w:lineRule="auto"/>
        <w:rPr>
          <w:sz w:val="24"/>
          <w:szCs w:val="24"/>
        </w:rPr>
      </w:pPr>
      <w:r>
        <w:rPr>
          <w:b/>
          <w:color w:val="2525F5"/>
          <w:sz w:val="24"/>
          <w:szCs w:val="24"/>
        </w:rPr>
        <w:t>Наличие дневного света</w:t>
      </w:r>
      <w:r>
        <w:rPr>
          <w:color w:val="2525F5"/>
          <w:sz w:val="24"/>
          <w:szCs w:val="24"/>
        </w:rPr>
        <w:t xml:space="preserve">: </w:t>
      </w:r>
      <w:r>
        <w:rPr>
          <w:sz w:val="24"/>
          <w:szCs w:val="24"/>
        </w:rPr>
        <w:t xml:space="preserve">1 большое окно. </w:t>
      </w:r>
    </w:p>
    <w:p w:rsidR="005E0D62" w:rsidRDefault="00BC030A">
      <w:pPr>
        <w:pStyle w:val="a4"/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b/>
          <w:color w:val="2525F5"/>
          <w:sz w:val="24"/>
          <w:szCs w:val="24"/>
        </w:rPr>
        <w:t>Мебель</w:t>
      </w:r>
      <w:r>
        <w:rPr>
          <w:color w:val="2525F5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шкаф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для детской одежды 4-секционны</w:t>
      </w:r>
      <w:r>
        <w:t>й</w:t>
      </w:r>
      <w:r>
        <w:rPr>
          <w:sz w:val="24"/>
          <w:szCs w:val="24"/>
        </w:rPr>
        <w:t xml:space="preserve"> - 4 </w:t>
      </w:r>
      <w:proofErr w:type="spellStart"/>
      <w:r>
        <w:rPr>
          <w:sz w:val="24"/>
          <w:szCs w:val="24"/>
        </w:rPr>
        <w:t>шт</w:t>
      </w:r>
      <w:proofErr w:type="spellEnd"/>
      <w:r>
        <w:rPr>
          <w:sz w:val="24"/>
          <w:szCs w:val="24"/>
        </w:rPr>
        <w:t xml:space="preserve">, </w:t>
      </w:r>
    </w:p>
    <w:p w:rsidR="005E0D62" w:rsidRDefault="00BC030A">
      <w:pPr>
        <w:pStyle w:val="a4"/>
        <w:spacing w:line="276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шкаф для детской одежды 3-секционны</w:t>
      </w:r>
      <w:r>
        <w:t>й</w:t>
      </w:r>
      <w:r>
        <w:rPr>
          <w:sz w:val="24"/>
          <w:szCs w:val="24"/>
        </w:rPr>
        <w:t xml:space="preserve"> -1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1 </w:t>
      </w:r>
      <w:proofErr w:type="spellStart"/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</w:rPr>
        <w:t>анкетка</w:t>
      </w:r>
      <w:proofErr w:type="spellEnd"/>
      <w:r>
        <w:rPr>
          <w:rFonts w:eastAsia="Times New Roman"/>
        </w:rPr>
        <w:t xml:space="preserve"> </w:t>
      </w:r>
    </w:p>
    <w:p w:rsidR="005E0D62" w:rsidRDefault="00BC030A">
      <w:pPr>
        <w:pStyle w:val="a4"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шкаф для игрового инвентаря 1 шт.</w:t>
      </w:r>
    </w:p>
    <w:p w:rsidR="005E0D62" w:rsidRDefault="00BC030A">
      <w:pPr>
        <w:pStyle w:val="a4"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Список детей на </w:t>
      </w:r>
      <w:proofErr w:type="spellStart"/>
      <w:r>
        <w:rPr>
          <w:rFonts w:eastAsia="Times New Roman"/>
          <w:sz w:val="24"/>
          <w:szCs w:val="24"/>
        </w:rPr>
        <w:t>щкафчмки</w:t>
      </w:r>
      <w:proofErr w:type="spellEnd"/>
      <w:r>
        <w:rPr>
          <w:rFonts w:eastAsia="Times New Roman"/>
          <w:sz w:val="24"/>
          <w:szCs w:val="24"/>
        </w:rPr>
        <w:t>.</w:t>
      </w:r>
    </w:p>
    <w:p w:rsidR="005E0D62" w:rsidRDefault="00BC030A">
      <w:pPr>
        <w:spacing w:line="276" w:lineRule="auto"/>
        <w:jc w:val="left"/>
        <w:rPr>
          <w:rFonts w:eastAsia="Times New Roman"/>
          <w:color w:val="2525F5"/>
          <w:sz w:val="24"/>
          <w:szCs w:val="24"/>
        </w:rPr>
      </w:pPr>
      <w:r>
        <w:rPr>
          <w:rFonts w:eastAsia="Times New Roman"/>
          <w:b/>
          <w:bCs/>
          <w:color w:val="2525F5"/>
          <w:sz w:val="24"/>
          <w:szCs w:val="24"/>
        </w:rPr>
        <w:t>Уголок работы с родителями:</w:t>
      </w:r>
    </w:p>
    <w:p w:rsidR="005E0D62" w:rsidRDefault="00BC030A">
      <w:pPr>
        <w:spacing w:line="276" w:lineRule="auto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Уголок работы с родителями создан с целью информирования, консультирования и педагогического просвещения родителей детей, посещающих </w:t>
      </w:r>
      <w:r w:rsidR="00FD7030">
        <w:rPr>
          <w:rFonts w:eastAsia="Times New Roman"/>
          <w:sz w:val="24"/>
          <w:szCs w:val="24"/>
        </w:rPr>
        <w:t>старшую</w:t>
      </w:r>
      <w:r>
        <w:rPr>
          <w:rFonts w:eastAsia="Times New Roman"/>
          <w:sz w:val="24"/>
          <w:szCs w:val="24"/>
        </w:rPr>
        <w:t xml:space="preserve"> группу компенсирующей направленности № 1 «Непоседы»; расположен в раздевальной комнате и представлен в виде стенда, папок-передвижек, «книжек-раскладушек».</w:t>
      </w:r>
    </w:p>
    <w:p w:rsidR="005E0D62" w:rsidRDefault="00BC030A">
      <w:pPr>
        <w:spacing w:line="276" w:lineRule="auto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 Информационный стенд- информация о режиме работы группы и ДОУ, проводимых мероприятиях, сетка НОД, рекомендации по развитию и воспитанию детей.</w:t>
      </w:r>
    </w:p>
    <w:p w:rsidR="005E0D62" w:rsidRDefault="00BC030A">
      <w:pPr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Полка для детского </w:t>
      </w:r>
      <w:proofErr w:type="gramStart"/>
      <w:r>
        <w:rPr>
          <w:rFonts w:eastAsia="Times New Roman"/>
          <w:sz w:val="24"/>
          <w:szCs w:val="24"/>
        </w:rPr>
        <w:t>творчества,  выставочного</w:t>
      </w:r>
      <w:proofErr w:type="gramEnd"/>
      <w:r>
        <w:rPr>
          <w:rFonts w:eastAsia="Times New Roman"/>
          <w:sz w:val="24"/>
          <w:szCs w:val="24"/>
        </w:rPr>
        <w:t xml:space="preserve"> материала</w:t>
      </w:r>
    </w:p>
    <w:p w:rsidR="005E0D62" w:rsidRDefault="00BC030A">
      <w:pPr>
        <w:spacing w:line="276" w:lineRule="auto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«Дни рождения» - информация об </w:t>
      </w:r>
      <w:proofErr w:type="spellStart"/>
      <w:r>
        <w:rPr>
          <w:rFonts w:eastAsia="Times New Roman"/>
          <w:sz w:val="24"/>
          <w:szCs w:val="24"/>
        </w:rPr>
        <w:t>именниниках</w:t>
      </w:r>
      <w:proofErr w:type="spellEnd"/>
      <w:r>
        <w:rPr>
          <w:rFonts w:eastAsia="Times New Roman"/>
          <w:sz w:val="24"/>
          <w:szCs w:val="24"/>
        </w:rPr>
        <w:t xml:space="preserve"> в группе (стихи, поздравления)</w:t>
      </w:r>
    </w:p>
    <w:p w:rsidR="005E0D62" w:rsidRDefault="00BC030A">
      <w:pPr>
        <w:pStyle w:val="a4"/>
        <w:spacing w:line="276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- Уголок безопасности - информация для родителей по основам безопасной жизнедеятельности детей («Безопасность на дороге», «Служба 01», «Опасности в быту», «Осторожно-чужой человек!», «Безопасность у воды» и др.)</w:t>
      </w:r>
    </w:p>
    <w:p w:rsidR="005E0D62" w:rsidRDefault="00BC030A">
      <w:pPr>
        <w:spacing w:line="276" w:lineRule="auto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2525F5"/>
          <w:sz w:val="24"/>
          <w:szCs w:val="24"/>
        </w:rPr>
        <w:t>Уголок логопеда:</w:t>
      </w:r>
    </w:p>
    <w:p w:rsidR="005E0D62" w:rsidRDefault="00BC030A">
      <w:pPr>
        <w:spacing w:line="276" w:lineRule="auto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для родителей по речевой работе с детьми группы, рекомендации учителя-логопеда («Развиваем пальчики», «Артикуляционная гимнастика» и др.)</w:t>
      </w:r>
    </w:p>
    <w:p w:rsidR="005E0D62" w:rsidRDefault="00BC030A">
      <w:pPr>
        <w:spacing w:line="276" w:lineRule="auto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Советы специалистов- консультации специалистов ДОУ: дефектолога, инструктора по физкультуре («Особенности детей с ОВЗ», «Развиваем мышление дошкольников», «О пользе подвижных игр» и др.)</w:t>
      </w:r>
    </w:p>
    <w:p w:rsidR="005E0D62" w:rsidRDefault="00BC030A">
      <w:pPr>
        <w:spacing w:line="276" w:lineRule="auto"/>
        <w:jc w:val="left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-  «</w:t>
      </w:r>
      <w:proofErr w:type="gramEnd"/>
      <w:r>
        <w:rPr>
          <w:rFonts w:eastAsia="Times New Roman"/>
          <w:sz w:val="24"/>
          <w:szCs w:val="24"/>
        </w:rPr>
        <w:t xml:space="preserve">Наше творчество»-выставка детских работ по </w:t>
      </w:r>
      <w:proofErr w:type="spellStart"/>
      <w:r>
        <w:rPr>
          <w:rFonts w:eastAsia="Times New Roman"/>
          <w:sz w:val="24"/>
          <w:szCs w:val="24"/>
        </w:rPr>
        <w:t>изодеятельности</w:t>
      </w:r>
      <w:proofErr w:type="spellEnd"/>
      <w:r>
        <w:rPr>
          <w:rFonts w:eastAsia="Times New Roman"/>
          <w:sz w:val="24"/>
          <w:szCs w:val="24"/>
        </w:rPr>
        <w:t>, конструированию, ручному труду.</w:t>
      </w:r>
    </w:p>
    <w:p w:rsidR="005E0D62" w:rsidRDefault="00BC030A">
      <w:pPr>
        <w:spacing w:line="276" w:lineRule="auto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Папки-передвижки, консультации на различные темы («Новое в нормативных документах», «Обязанности родителей по развитию и воспитанию детей», «Какие книги читать детям», «Игры с детьми по дороге домой» и др.)</w:t>
      </w:r>
    </w:p>
    <w:p w:rsidR="005E0D62" w:rsidRDefault="00BC030A">
      <w:pPr>
        <w:pStyle w:val="a4"/>
        <w:spacing w:line="276" w:lineRule="auto"/>
        <w:rPr>
          <w:b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-  «</w:t>
      </w:r>
      <w:proofErr w:type="gramEnd"/>
      <w:r>
        <w:rPr>
          <w:rFonts w:eastAsia="Times New Roman"/>
          <w:sz w:val="24"/>
          <w:szCs w:val="24"/>
        </w:rPr>
        <w:t>Меню»-меню предлагаемых блюд на текущий день.</w:t>
      </w:r>
    </w:p>
    <w:p w:rsidR="005E0D62" w:rsidRDefault="00BC030A">
      <w:pPr>
        <w:pStyle w:val="a4"/>
        <w:spacing w:line="276" w:lineRule="exact"/>
        <w:ind w:left="708" w:firstLine="708"/>
        <w:rPr>
          <w:b/>
          <w:color w:val="2525F5"/>
          <w:sz w:val="26"/>
          <w:szCs w:val="26"/>
          <w:u w:val="single" w:color="00000A"/>
        </w:rPr>
      </w:pPr>
      <w:r>
        <w:rPr>
          <w:b/>
          <w:color w:val="FF0000"/>
          <w:sz w:val="24"/>
          <w:szCs w:val="24"/>
          <w:u w:color="00000A"/>
        </w:rPr>
        <w:tab/>
      </w:r>
      <w:r>
        <w:rPr>
          <w:b/>
          <w:color w:val="FF0000"/>
          <w:sz w:val="24"/>
          <w:szCs w:val="24"/>
          <w:u w:color="00000A"/>
        </w:rPr>
        <w:tab/>
      </w:r>
      <w:r>
        <w:rPr>
          <w:b/>
          <w:color w:val="FF0000"/>
          <w:sz w:val="24"/>
          <w:szCs w:val="24"/>
          <w:u w:color="00000A"/>
        </w:rPr>
        <w:tab/>
      </w:r>
      <w:r>
        <w:rPr>
          <w:b/>
          <w:color w:val="FF0000"/>
          <w:sz w:val="24"/>
          <w:szCs w:val="24"/>
          <w:u w:color="00000A"/>
        </w:rPr>
        <w:tab/>
      </w:r>
      <w:r>
        <w:rPr>
          <w:b/>
          <w:color w:val="FF0000"/>
          <w:sz w:val="24"/>
          <w:szCs w:val="24"/>
          <w:u w:color="00000A"/>
        </w:rPr>
        <w:tab/>
      </w:r>
      <w:r>
        <w:rPr>
          <w:b/>
          <w:color w:val="2525F5"/>
          <w:sz w:val="26"/>
          <w:szCs w:val="26"/>
          <w:u w:color="00000A"/>
        </w:rPr>
        <w:t>Информационная справка о спальной комнате</w:t>
      </w:r>
    </w:p>
    <w:p w:rsidR="005E0D62" w:rsidRDefault="00BC030A">
      <w:pPr>
        <w:pStyle w:val="a4"/>
        <w:rPr>
          <w:sz w:val="24"/>
          <w:szCs w:val="24"/>
        </w:rPr>
      </w:pPr>
      <w:r>
        <w:rPr>
          <w:b/>
          <w:color w:val="2525F5"/>
          <w:sz w:val="24"/>
          <w:szCs w:val="24"/>
        </w:rPr>
        <w:t>Цель:</w:t>
      </w:r>
      <w:r w:rsidR="000D39A7">
        <w:rPr>
          <w:b/>
          <w:color w:val="2525F5"/>
          <w:sz w:val="24"/>
          <w:szCs w:val="24"/>
        </w:rPr>
        <w:t xml:space="preserve"> </w:t>
      </w:r>
      <w:r>
        <w:rPr>
          <w:sz w:val="24"/>
          <w:szCs w:val="24"/>
        </w:rPr>
        <w:t xml:space="preserve">удовлетворять потребность детей в дневном отдыхе  </w:t>
      </w:r>
    </w:p>
    <w:p w:rsidR="005E0D62" w:rsidRDefault="00BC030A">
      <w:pPr>
        <w:pStyle w:val="a4"/>
        <w:rPr>
          <w:sz w:val="24"/>
          <w:szCs w:val="24"/>
        </w:rPr>
      </w:pPr>
      <w:r>
        <w:rPr>
          <w:b/>
          <w:color w:val="2525F5"/>
          <w:sz w:val="24"/>
          <w:szCs w:val="24"/>
        </w:rPr>
        <w:t>Освещение: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лампочное</w:t>
      </w:r>
      <w:proofErr w:type="spellEnd"/>
      <w:r>
        <w:rPr>
          <w:sz w:val="24"/>
          <w:szCs w:val="24"/>
        </w:rPr>
        <w:t xml:space="preserve">, 1 плафонов по 2 лампочке 100 Вт. </w:t>
      </w:r>
    </w:p>
    <w:p w:rsidR="005E0D62" w:rsidRDefault="00BC030A">
      <w:pPr>
        <w:pStyle w:val="a4"/>
        <w:rPr>
          <w:sz w:val="24"/>
          <w:szCs w:val="24"/>
        </w:rPr>
      </w:pPr>
      <w:r>
        <w:rPr>
          <w:b/>
          <w:color w:val="2525F5"/>
          <w:sz w:val="24"/>
          <w:szCs w:val="24"/>
        </w:rPr>
        <w:t>Напольное покрытие</w:t>
      </w:r>
      <w:r>
        <w:rPr>
          <w:color w:val="2525F5"/>
          <w:sz w:val="24"/>
          <w:szCs w:val="24"/>
        </w:rPr>
        <w:t xml:space="preserve">: </w:t>
      </w:r>
      <w:r>
        <w:rPr>
          <w:sz w:val="24"/>
          <w:szCs w:val="24"/>
        </w:rPr>
        <w:t>линол</w:t>
      </w:r>
      <w:r w:rsidR="000D39A7">
        <w:rPr>
          <w:sz w:val="24"/>
          <w:szCs w:val="24"/>
        </w:rPr>
        <w:t>е</w:t>
      </w:r>
      <w:r>
        <w:rPr>
          <w:sz w:val="24"/>
          <w:szCs w:val="24"/>
        </w:rPr>
        <w:t>ум</w:t>
      </w:r>
    </w:p>
    <w:p w:rsidR="005E0D62" w:rsidRDefault="00BC030A">
      <w:pPr>
        <w:pStyle w:val="a4"/>
        <w:rPr>
          <w:sz w:val="24"/>
          <w:szCs w:val="24"/>
        </w:rPr>
      </w:pPr>
      <w:r>
        <w:rPr>
          <w:b/>
          <w:color w:val="2525F5"/>
          <w:sz w:val="24"/>
          <w:szCs w:val="24"/>
        </w:rPr>
        <w:t>Наличие дневного света</w:t>
      </w:r>
      <w:r>
        <w:rPr>
          <w:color w:val="2525F5"/>
          <w:sz w:val="24"/>
          <w:szCs w:val="24"/>
        </w:rPr>
        <w:t>:</w:t>
      </w:r>
      <w:r>
        <w:rPr>
          <w:sz w:val="24"/>
          <w:szCs w:val="24"/>
        </w:rPr>
        <w:t xml:space="preserve"> 5 больших окна.</w:t>
      </w:r>
    </w:p>
    <w:p w:rsidR="005E0D62" w:rsidRDefault="00BC030A">
      <w:pPr>
        <w:pStyle w:val="a4"/>
        <w:spacing w:line="276" w:lineRule="auto"/>
        <w:rPr>
          <w:sz w:val="24"/>
          <w:szCs w:val="24"/>
        </w:rPr>
      </w:pPr>
      <w:r>
        <w:rPr>
          <w:b/>
          <w:color w:val="2525F5"/>
          <w:sz w:val="24"/>
          <w:szCs w:val="24"/>
        </w:rPr>
        <w:t>Мебель:</w:t>
      </w:r>
      <w:r>
        <w:rPr>
          <w:sz w:val="24"/>
          <w:szCs w:val="24"/>
        </w:rPr>
        <w:t>18 детских кровати, 3-х ярусная детская кровать -1 шт., 2 шкафа для книг, шифоньер для одежды.</w:t>
      </w:r>
    </w:p>
    <w:p w:rsidR="005E0D62" w:rsidRDefault="00BC030A">
      <w:pPr>
        <w:pStyle w:val="a4"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Игровой уголок «Парикмахерская» 1 шт., уголок игровой «Кухня» 1 шт., н</w:t>
      </w:r>
      <w:r>
        <w:rPr>
          <w:rFonts w:eastAsia="Times New Roman" w:cs="&quot;Helvetica Neue&quot;"/>
          <w:sz w:val="24"/>
          <w:szCs w:val="24"/>
        </w:rPr>
        <w:t>абор детской мебели (стол и 4 табурета), уголок для отдыха (диван, стул</w:t>
      </w:r>
      <w:proofErr w:type="gramStart"/>
      <w:r>
        <w:rPr>
          <w:rFonts w:eastAsia="Times New Roman" w:cs="&quot;Helvetica Neue&quot;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>игровой</w:t>
      </w:r>
      <w:proofErr w:type="gramEnd"/>
      <w:r>
        <w:rPr>
          <w:rFonts w:eastAsia="Times New Roman"/>
          <w:sz w:val="24"/>
          <w:szCs w:val="24"/>
        </w:rPr>
        <w:t xml:space="preserve"> модуль "Магазин" 1 шт., вешалка для </w:t>
      </w:r>
      <w:proofErr w:type="spellStart"/>
      <w:r>
        <w:rPr>
          <w:rFonts w:eastAsia="Times New Roman"/>
          <w:sz w:val="24"/>
          <w:szCs w:val="24"/>
        </w:rPr>
        <w:t>ряжения</w:t>
      </w:r>
      <w:proofErr w:type="spellEnd"/>
      <w:r>
        <w:rPr>
          <w:rFonts w:eastAsia="Times New Roman"/>
          <w:sz w:val="24"/>
          <w:szCs w:val="24"/>
        </w:rPr>
        <w:t xml:space="preserve"> “Матрёшка” 1 шт., </w:t>
      </w:r>
    </w:p>
    <w:p w:rsidR="005E0D62" w:rsidRDefault="00BC030A">
      <w:pPr>
        <w:pStyle w:val="a4"/>
        <w:spacing w:line="276" w:lineRule="auto"/>
      </w:pPr>
      <w:r>
        <w:rPr>
          <w:color w:val="auto"/>
          <w:sz w:val="24"/>
        </w:rPr>
        <w:lastRenderedPageBreak/>
        <w:t>Список детей на кроватки.</w:t>
      </w:r>
    </w:p>
    <w:p w:rsidR="005E0D62" w:rsidRDefault="00BC030A">
      <w:pPr>
        <w:pStyle w:val="a4"/>
        <w:spacing w:line="276" w:lineRule="exact"/>
        <w:ind w:left="708" w:firstLine="708"/>
        <w:rPr>
          <w:b/>
          <w:color w:val="2525F5"/>
          <w:sz w:val="26"/>
          <w:szCs w:val="26"/>
          <w:u w:color="00000A"/>
        </w:rPr>
      </w:pPr>
      <w:r>
        <w:rPr>
          <w:b/>
          <w:color w:val="FF0000"/>
          <w:sz w:val="28"/>
          <w:szCs w:val="28"/>
          <w:u w:color="00000A"/>
        </w:rPr>
        <w:tab/>
      </w:r>
      <w:r>
        <w:rPr>
          <w:b/>
          <w:color w:val="FF0000"/>
          <w:sz w:val="28"/>
          <w:szCs w:val="28"/>
          <w:u w:color="00000A"/>
        </w:rPr>
        <w:tab/>
      </w:r>
      <w:r>
        <w:rPr>
          <w:b/>
          <w:color w:val="FF0000"/>
          <w:sz w:val="28"/>
          <w:szCs w:val="28"/>
          <w:u w:color="00000A"/>
        </w:rPr>
        <w:tab/>
      </w:r>
      <w:r>
        <w:rPr>
          <w:b/>
          <w:color w:val="FF0000"/>
          <w:sz w:val="28"/>
          <w:szCs w:val="28"/>
          <w:u w:color="00000A"/>
        </w:rPr>
        <w:tab/>
      </w:r>
      <w:r>
        <w:rPr>
          <w:b/>
          <w:color w:val="FF0000"/>
          <w:sz w:val="28"/>
          <w:szCs w:val="28"/>
          <w:u w:color="00000A"/>
        </w:rPr>
        <w:tab/>
      </w:r>
      <w:r>
        <w:rPr>
          <w:b/>
          <w:color w:val="2525F5"/>
          <w:sz w:val="26"/>
          <w:szCs w:val="26"/>
          <w:u w:color="00000A"/>
        </w:rPr>
        <w:t>Информационная справка об умывальной комнате</w:t>
      </w:r>
    </w:p>
    <w:p w:rsidR="005E0D62" w:rsidRDefault="00BC030A">
      <w:pPr>
        <w:pStyle w:val="a4"/>
        <w:rPr>
          <w:b/>
          <w:sz w:val="24"/>
          <w:szCs w:val="24"/>
        </w:rPr>
      </w:pPr>
      <w:r>
        <w:rPr>
          <w:b/>
          <w:color w:val="2525F5"/>
          <w:sz w:val="24"/>
        </w:rPr>
        <w:t>Цель:</w:t>
      </w:r>
      <w:r w:rsidR="000D39A7">
        <w:rPr>
          <w:b/>
          <w:color w:val="2525F5"/>
          <w:sz w:val="24"/>
        </w:rPr>
        <w:t xml:space="preserve"> </w:t>
      </w:r>
      <w:r>
        <w:rPr>
          <w:sz w:val="24"/>
        </w:rPr>
        <w:t>формирование у детей культурно – гигиенических навыков.</w:t>
      </w:r>
    </w:p>
    <w:p w:rsidR="005E0D62" w:rsidRDefault="00BC030A">
      <w:pPr>
        <w:pStyle w:val="a4"/>
        <w:rPr>
          <w:sz w:val="24"/>
          <w:szCs w:val="24"/>
        </w:rPr>
      </w:pPr>
      <w:r>
        <w:rPr>
          <w:b/>
          <w:color w:val="2525F5"/>
          <w:sz w:val="24"/>
          <w:szCs w:val="24"/>
        </w:rPr>
        <w:t>Освещение:</w:t>
      </w:r>
      <w:r w:rsidR="000D39A7">
        <w:rPr>
          <w:b/>
          <w:color w:val="2525F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лампочное</w:t>
      </w:r>
      <w:proofErr w:type="spellEnd"/>
      <w:r>
        <w:rPr>
          <w:sz w:val="24"/>
          <w:szCs w:val="24"/>
        </w:rPr>
        <w:t xml:space="preserve">, 1 плафонов - 1 лампочка 100 Вт  </w:t>
      </w:r>
    </w:p>
    <w:p w:rsidR="005E0D62" w:rsidRDefault="00BC030A">
      <w:pPr>
        <w:pStyle w:val="a4"/>
        <w:rPr>
          <w:sz w:val="24"/>
          <w:szCs w:val="24"/>
        </w:rPr>
      </w:pPr>
      <w:r>
        <w:rPr>
          <w:b/>
          <w:color w:val="2525F5"/>
          <w:sz w:val="24"/>
          <w:szCs w:val="24"/>
        </w:rPr>
        <w:t>Напольное покрытие:</w:t>
      </w:r>
      <w:r>
        <w:rPr>
          <w:sz w:val="24"/>
          <w:szCs w:val="24"/>
        </w:rPr>
        <w:t xml:space="preserve"> напольная керамическая плитка.</w:t>
      </w:r>
    </w:p>
    <w:p w:rsidR="005E0D62" w:rsidRDefault="00BC030A">
      <w:pPr>
        <w:pStyle w:val="a4"/>
        <w:rPr>
          <w:sz w:val="24"/>
          <w:szCs w:val="24"/>
        </w:rPr>
      </w:pPr>
      <w:r>
        <w:rPr>
          <w:b/>
          <w:color w:val="2525F5"/>
          <w:sz w:val="24"/>
          <w:szCs w:val="24"/>
        </w:rPr>
        <w:t>Наличие дневного света</w:t>
      </w:r>
      <w:r>
        <w:rPr>
          <w:color w:val="2525F5"/>
          <w:sz w:val="24"/>
          <w:szCs w:val="24"/>
        </w:rPr>
        <w:t>:</w:t>
      </w:r>
      <w:r>
        <w:rPr>
          <w:sz w:val="24"/>
          <w:szCs w:val="24"/>
        </w:rPr>
        <w:t xml:space="preserve"> 1 большое окно.</w:t>
      </w:r>
    </w:p>
    <w:p w:rsidR="005E0D62" w:rsidRDefault="00BC030A">
      <w:pPr>
        <w:pStyle w:val="a4"/>
        <w:rPr>
          <w:sz w:val="24"/>
          <w:szCs w:val="24"/>
        </w:rPr>
      </w:pPr>
      <w:r>
        <w:rPr>
          <w:b/>
          <w:color w:val="2525F5"/>
          <w:sz w:val="24"/>
          <w:szCs w:val="24"/>
        </w:rPr>
        <w:t>Вешалки для полотенец</w:t>
      </w:r>
      <w:r>
        <w:rPr>
          <w:rFonts w:eastAsia="Times New Roman" w:cs="&quot;Helvetica Neue&quot;"/>
          <w:sz w:val="24"/>
          <w:szCs w:val="24"/>
        </w:rPr>
        <w:t xml:space="preserve">10 секций -1 шт., 8 </w:t>
      </w:r>
      <w:proofErr w:type="gramStart"/>
      <w:r>
        <w:rPr>
          <w:rFonts w:eastAsia="Times New Roman" w:cs="&quot;Helvetica Neue&quot;"/>
          <w:sz w:val="24"/>
          <w:szCs w:val="24"/>
        </w:rPr>
        <w:t xml:space="preserve">секций </w:t>
      </w:r>
      <w:r>
        <w:rPr>
          <w:sz w:val="24"/>
          <w:szCs w:val="24"/>
        </w:rPr>
        <w:t xml:space="preserve"> –</w:t>
      </w:r>
      <w:proofErr w:type="gramEnd"/>
      <w:r>
        <w:rPr>
          <w:sz w:val="24"/>
          <w:szCs w:val="24"/>
        </w:rPr>
        <w:t xml:space="preserve"> 1шт.</w:t>
      </w:r>
    </w:p>
    <w:p w:rsidR="005E0D62" w:rsidRDefault="00BC030A">
      <w:pPr>
        <w:pStyle w:val="a4"/>
        <w:rPr>
          <w:b/>
          <w:sz w:val="24"/>
          <w:szCs w:val="24"/>
        </w:rPr>
      </w:pPr>
      <w:r>
        <w:rPr>
          <w:b/>
          <w:color w:val="2525F5"/>
          <w:sz w:val="24"/>
          <w:szCs w:val="24"/>
        </w:rPr>
        <w:t xml:space="preserve">Дополнительные средства для дизайна интерьера:              </w:t>
      </w:r>
    </w:p>
    <w:p w:rsidR="005E0D62" w:rsidRDefault="00BC030A">
      <w:pPr>
        <w:pStyle w:val="a4"/>
        <w:rPr>
          <w:sz w:val="24"/>
        </w:rPr>
      </w:pPr>
      <w:r>
        <w:rPr>
          <w:b/>
          <w:color w:val="2525F5"/>
          <w:sz w:val="24"/>
        </w:rPr>
        <w:t>Раковины</w:t>
      </w:r>
      <w:r>
        <w:rPr>
          <w:sz w:val="24"/>
        </w:rPr>
        <w:t xml:space="preserve">– 4 </w:t>
      </w:r>
      <w:proofErr w:type="spellStart"/>
      <w:proofErr w:type="gramStart"/>
      <w:r>
        <w:rPr>
          <w:sz w:val="24"/>
        </w:rPr>
        <w:t>шт.маленьких</w:t>
      </w:r>
      <w:proofErr w:type="spellEnd"/>
      <w:proofErr w:type="gramEnd"/>
      <w:r>
        <w:rPr>
          <w:sz w:val="24"/>
        </w:rPr>
        <w:t xml:space="preserve">,       </w:t>
      </w:r>
    </w:p>
    <w:p w:rsidR="005E0D62" w:rsidRDefault="00BC030A">
      <w:pPr>
        <w:pStyle w:val="a4"/>
        <w:rPr>
          <w:sz w:val="24"/>
        </w:rPr>
      </w:pPr>
      <w:r>
        <w:rPr>
          <w:b/>
          <w:color w:val="2525F5"/>
          <w:sz w:val="24"/>
        </w:rPr>
        <w:t xml:space="preserve">Унитазы </w:t>
      </w:r>
      <w:r>
        <w:rPr>
          <w:sz w:val="24"/>
        </w:rPr>
        <w:t>– 3 шт.</w:t>
      </w:r>
    </w:p>
    <w:p w:rsidR="005E0D62" w:rsidRDefault="00BC030A">
      <w:pPr>
        <w:pStyle w:val="a4"/>
        <w:rPr>
          <w:sz w:val="24"/>
        </w:rPr>
      </w:pPr>
      <w:r>
        <w:rPr>
          <w:b/>
          <w:color w:val="2525F5"/>
          <w:sz w:val="24"/>
        </w:rPr>
        <w:t>Ванная</w:t>
      </w:r>
      <w:r w:rsidR="000D39A7">
        <w:rPr>
          <w:b/>
          <w:color w:val="2525F5"/>
          <w:sz w:val="24"/>
        </w:rPr>
        <w:t xml:space="preserve"> </w:t>
      </w:r>
      <w:r>
        <w:rPr>
          <w:sz w:val="24"/>
        </w:rPr>
        <w:t>для мытья ног – 1 шт.</w:t>
      </w:r>
    </w:p>
    <w:p w:rsidR="005E0D62" w:rsidRDefault="00BC030A">
      <w:pPr>
        <w:pStyle w:val="a4"/>
        <w:rPr>
          <w:sz w:val="24"/>
        </w:rPr>
      </w:pPr>
      <w:r>
        <w:rPr>
          <w:b/>
          <w:color w:val="2525F5"/>
          <w:sz w:val="24"/>
        </w:rPr>
        <w:t>Зеркало</w:t>
      </w:r>
      <w:r>
        <w:rPr>
          <w:sz w:val="24"/>
        </w:rPr>
        <w:t>– 1 шт.</w:t>
      </w:r>
    </w:p>
    <w:p w:rsidR="005E0D62" w:rsidRDefault="00BC030A">
      <w:pPr>
        <w:jc w:val="left"/>
        <w:rPr>
          <w:rFonts w:eastAsia="Times New Roman"/>
          <w:color w:val="auto"/>
          <w:sz w:val="26"/>
          <w:szCs w:val="26"/>
        </w:rPr>
      </w:pPr>
      <w:r>
        <w:rPr>
          <w:color w:val="auto"/>
          <w:sz w:val="24"/>
        </w:rPr>
        <w:t>Список детей на полотенца.</w:t>
      </w:r>
    </w:p>
    <w:p w:rsidR="005E0D62" w:rsidRDefault="00BC030A">
      <w:pPr>
        <w:pStyle w:val="a4"/>
        <w:jc w:val="center"/>
        <w:rPr>
          <w:b/>
          <w:color w:val="2525F5"/>
          <w:sz w:val="26"/>
          <w:szCs w:val="26"/>
        </w:rPr>
      </w:pPr>
      <w:r>
        <w:rPr>
          <w:b/>
          <w:color w:val="2525F5"/>
          <w:sz w:val="26"/>
          <w:szCs w:val="26"/>
        </w:rPr>
        <w:t>Информационная справка о групповой комнате</w:t>
      </w:r>
    </w:p>
    <w:p w:rsidR="005E0D62" w:rsidRDefault="00BC030A">
      <w:pPr>
        <w:pStyle w:val="a4"/>
        <w:jc w:val="left"/>
        <w:rPr>
          <w:sz w:val="24"/>
          <w:szCs w:val="24"/>
        </w:rPr>
      </w:pPr>
      <w:r>
        <w:rPr>
          <w:b/>
          <w:color w:val="2525F5"/>
          <w:sz w:val="24"/>
          <w:szCs w:val="24"/>
        </w:rPr>
        <w:t>Цель</w:t>
      </w:r>
      <w:r>
        <w:rPr>
          <w:color w:val="2525F5"/>
          <w:sz w:val="24"/>
          <w:szCs w:val="24"/>
        </w:rPr>
        <w:t xml:space="preserve">: </w:t>
      </w:r>
      <w:r>
        <w:rPr>
          <w:sz w:val="24"/>
          <w:szCs w:val="24"/>
        </w:rPr>
        <w:t xml:space="preserve">использование предметно – развивающей среды группы для развития и комфортных условий пребывания детей в детском саду. </w:t>
      </w:r>
    </w:p>
    <w:p w:rsidR="005E0D62" w:rsidRDefault="00BC030A">
      <w:pPr>
        <w:pStyle w:val="a4"/>
        <w:spacing w:line="276" w:lineRule="auto"/>
        <w:rPr>
          <w:sz w:val="24"/>
          <w:szCs w:val="24"/>
        </w:rPr>
      </w:pPr>
      <w:r>
        <w:rPr>
          <w:b/>
          <w:color w:val="2525F5"/>
          <w:sz w:val="24"/>
          <w:szCs w:val="24"/>
        </w:rPr>
        <w:t>Освещение</w:t>
      </w:r>
      <w:r>
        <w:rPr>
          <w:color w:val="2525F5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лампочное</w:t>
      </w:r>
      <w:proofErr w:type="spellEnd"/>
      <w:r>
        <w:rPr>
          <w:sz w:val="24"/>
          <w:szCs w:val="24"/>
        </w:rPr>
        <w:t>, 4 люстры по 5 лампочке - 60 Вт.. каждая.</w:t>
      </w:r>
    </w:p>
    <w:p w:rsidR="005E0D62" w:rsidRDefault="00BC030A">
      <w:pPr>
        <w:pStyle w:val="a4"/>
        <w:spacing w:line="276" w:lineRule="auto"/>
        <w:rPr>
          <w:sz w:val="24"/>
          <w:szCs w:val="24"/>
        </w:rPr>
      </w:pPr>
      <w:r>
        <w:rPr>
          <w:b/>
          <w:color w:val="2525F5"/>
          <w:sz w:val="24"/>
          <w:szCs w:val="24"/>
        </w:rPr>
        <w:t>Напольное покрытие:</w:t>
      </w:r>
      <w:r>
        <w:rPr>
          <w:sz w:val="24"/>
          <w:szCs w:val="24"/>
        </w:rPr>
        <w:t xml:space="preserve"> </w:t>
      </w:r>
      <w:r w:rsidR="000D39A7">
        <w:rPr>
          <w:sz w:val="24"/>
          <w:szCs w:val="24"/>
        </w:rPr>
        <w:t>линолеум</w:t>
      </w:r>
      <w:r>
        <w:rPr>
          <w:sz w:val="24"/>
          <w:szCs w:val="24"/>
        </w:rPr>
        <w:t xml:space="preserve">. </w:t>
      </w:r>
    </w:p>
    <w:p w:rsidR="005E0D62" w:rsidRDefault="00BC030A">
      <w:pPr>
        <w:pStyle w:val="a4"/>
        <w:spacing w:line="276" w:lineRule="auto"/>
        <w:rPr>
          <w:sz w:val="24"/>
          <w:szCs w:val="24"/>
        </w:rPr>
      </w:pPr>
      <w:r>
        <w:rPr>
          <w:b/>
          <w:color w:val="2525F5"/>
          <w:sz w:val="24"/>
          <w:szCs w:val="24"/>
        </w:rPr>
        <w:t>Наличие дневного света</w:t>
      </w:r>
      <w:r>
        <w:rPr>
          <w:color w:val="2525F5"/>
          <w:sz w:val="24"/>
          <w:szCs w:val="24"/>
        </w:rPr>
        <w:t>:</w:t>
      </w:r>
      <w:r>
        <w:rPr>
          <w:sz w:val="24"/>
          <w:szCs w:val="24"/>
        </w:rPr>
        <w:t xml:space="preserve"> 4 больших </w:t>
      </w:r>
      <w:proofErr w:type="gramStart"/>
      <w:r>
        <w:rPr>
          <w:sz w:val="24"/>
          <w:szCs w:val="24"/>
        </w:rPr>
        <w:t>окна .</w:t>
      </w:r>
      <w:proofErr w:type="gramEnd"/>
    </w:p>
    <w:p w:rsidR="005E0D62" w:rsidRDefault="00BC030A">
      <w:pPr>
        <w:pStyle w:val="a4"/>
        <w:spacing w:line="276" w:lineRule="auto"/>
        <w:rPr>
          <w:rFonts w:eastAsia="Times New Roman" w:cs="Arial"/>
          <w:sz w:val="24"/>
          <w:szCs w:val="24"/>
        </w:rPr>
      </w:pPr>
      <w:r>
        <w:rPr>
          <w:b/>
          <w:color w:val="2525F5"/>
          <w:sz w:val="24"/>
          <w:szCs w:val="24"/>
        </w:rPr>
        <w:t>Мебель:</w:t>
      </w:r>
      <w:r>
        <w:rPr>
          <w:sz w:val="24"/>
          <w:szCs w:val="24"/>
        </w:rPr>
        <w:t xml:space="preserve"> Стеллаж “</w:t>
      </w:r>
      <w:r>
        <w:rPr>
          <w:rFonts w:eastAsia="Times New Roman"/>
          <w:sz w:val="24"/>
          <w:szCs w:val="24"/>
        </w:rPr>
        <w:t>Уголок природы” 1 шт., с</w:t>
      </w:r>
      <w:r>
        <w:rPr>
          <w:rFonts w:eastAsia="Times New Roman" w:cs="&quot;Helvetica Neue&quot;"/>
          <w:sz w:val="24"/>
          <w:szCs w:val="24"/>
        </w:rPr>
        <w:t>тенка - стеллаж “Симфония”</w:t>
      </w:r>
      <w:r>
        <w:rPr>
          <w:rFonts w:eastAsia="Times New Roman"/>
          <w:sz w:val="24"/>
          <w:szCs w:val="24"/>
        </w:rPr>
        <w:t xml:space="preserve"> для игровых дидактических пособий - 1шт, мольберт двухсторонний 1шт., </w:t>
      </w:r>
      <w:r>
        <w:rPr>
          <w:sz w:val="24"/>
          <w:szCs w:val="24"/>
        </w:rPr>
        <w:t xml:space="preserve">магнитная доска. 6 столов прямоугольной формы </w:t>
      </w:r>
      <w:r>
        <w:rPr>
          <w:rFonts w:eastAsia="Times New Roman"/>
          <w:sz w:val="24"/>
          <w:szCs w:val="24"/>
        </w:rPr>
        <w:t>регулируемые по высоте,</w:t>
      </w:r>
      <w:r>
        <w:rPr>
          <w:sz w:val="24"/>
          <w:szCs w:val="24"/>
        </w:rPr>
        <w:t xml:space="preserve"> 1 стол детский “шахматный</w:t>
      </w:r>
      <w:proofErr w:type="gramStart"/>
      <w:r>
        <w:rPr>
          <w:sz w:val="24"/>
          <w:szCs w:val="24"/>
        </w:rPr>
        <w:t>” ,</w:t>
      </w:r>
      <w:proofErr w:type="gramEnd"/>
      <w:r>
        <w:rPr>
          <w:sz w:val="24"/>
          <w:szCs w:val="24"/>
        </w:rPr>
        <w:t xml:space="preserve"> 24 детских стула, 3 стула детских “</w:t>
      </w:r>
      <w:proofErr w:type="spellStart"/>
      <w:r>
        <w:rPr>
          <w:sz w:val="24"/>
          <w:szCs w:val="24"/>
        </w:rPr>
        <w:t>Хохлама</w:t>
      </w:r>
      <w:proofErr w:type="spellEnd"/>
      <w:r>
        <w:rPr>
          <w:sz w:val="24"/>
          <w:szCs w:val="24"/>
        </w:rPr>
        <w:t>”,  3 закрытых тумбы с дверцами, 2открытых тумбы, 1 тумба  с внутрен</w:t>
      </w:r>
      <w:r w:rsidR="000D39A7">
        <w:rPr>
          <w:sz w:val="24"/>
          <w:szCs w:val="24"/>
        </w:rPr>
        <w:t>н</w:t>
      </w:r>
      <w:r>
        <w:rPr>
          <w:sz w:val="24"/>
          <w:szCs w:val="24"/>
        </w:rPr>
        <w:t xml:space="preserve">им выезжающим ящиком для </w:t>
      </w:r>
      <w:proofErr w:type="spellStart"/>
      <w:r>
        <w:rPr>
          <w:sz w:val="24"/>
          <w:szCs w:val="24"/>
        </w:rPr>
        <w:t>физ</w:t>
      </w:r>
      <w:proofErr w:type="spellEnd"/>
      <w:r>
        <w:rPr>
          <w:sz w:val="24"/>
          <w:szCs w:val="24"/>
        </w:rPr>
        <w:t xml:space="preserve"> оборудования - 1шт., 1 кресло для педагога, стол для педагога. стол для раздачи пиши, стол (маленький)  для посуды, 2 табурета. </w:t>
      </w:r>
      <w:r>
        <w:rPr>
          <w:rFonts w:eastAsia="Times New Roman" w:cs="Arial"/>
          <w:sz w:val="24"/>
          <w:szCs w:val="24"/>
        </w:rPr>
        <w:t xml:space="preserve">Часы </w:t>
      </w:r>
      <w:proofErr w:type="gramStart"/>
      <w:r>
        <w:rPr>
          <w:rFonts w:eastAsia="Times New Roman" w:cs="Arial"/>
          <w:sz w:val="24"/>
          <w:szCs w:val="24"/>
        </w:rPr>
        <w:t>настенные .</w:t>
      </w:r>
      <w:proofErr w:type="gramEnd"/>
    </w:p>
    <w:p w:rsidR="005E0D62" w:rsidRDefault="00BC030A">
      <w:pPr>
        <w:pStyle w:val="a4"/>
        <w:spacing w:line="276" w:lineRule="auto"/>
        <w:rPr>
          <w:rFonts w:eastAsia="Times New Roman" w:cs="Arial"/>
          <w:sz w:val="24"/>
          <w:szCs w:val="24"/>
        </w:rPr>
      </w:pPr>
      <w:r>
        <w:rPr>
          <w:color w:val="auto"/>
          <w:sz w:val="24"/>
          <w:szCs w:val="24"/>
        </w:rPr>
        <w:t xml:space="preserve">Интерактивная доска 1 шт., Ноутбук 1 шт., Магнитофон 1 шт. </w:t>
      </w:r>
      <w:r w:rsidR="00E33754">
        <w:rPr>
          <w:color w:val="auto"/>
          <w:sz w:val="24"/>
          <w:szCs w:val="24"/>
        </w:rPr>
        <w:t xml:space="preserve">Музыкальная колонка 1шт. </w:t>
      </w:r>
      <w:r>
        <w:rPr>
          <w:rFonts w:eastAsia="Times New Roman"/>
          <w:color w:val="auto"/>
          <w:sz w:val="24"/>
          <w:szCs w:val="24"/>
        </w:rPr>
        <w:t>Кварцевая лампа 1шт.</w:t>
      </w:r>
    </w:p>
    <w:p w:rsidR="005E0D62" w:rsidRDefault="00BC030A">
      <w:pPr>
        <w:jc w:val="left"/>
        <w:rPr>
          <w:rFonts w:eastAsia="Times New Roman"/>
          <w:b/>
          <w:bCs/>
          <w:color w:val="2525F5"/>
          <w:sz w:val="26"/>
          <w:szCs w:val="26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b/>
          <w:bCs/>
          <w:color w:val="2525F5"/>
          <w:sz w:val="26"/>
          <w:szCs w:val="26"/>
        </w:rPr>
        <w:t>Рабочее место воспитателя:</w:t>
      </w:r>
    </w:p>
    <w:p w:rsidR="005E0D62" w:rsidRDefault="00BC030A">
      <w:pPr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Рабочее место воспитателей группы предназначено для подготовки к занятиям, написания планов и включает: стол письменный, кресло, открытую полку для документации, методической литературы, этажерку 3-х секционная для канцелярских принадлежностей. </w:t>
      </w:r>
    </w:p>
    <w:p w:rsidR="005E0D62" w:rsidRDefault="00BC030A">
      <w:pPr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целью качественного осуществления </w:t>
      </w:r>
      <w:proofErr w:type="spellStart"/>
      <w:r>
        <w:rPr>
          <w:rFonts w:eastAsia="Times New Roman"/>
          <w:sz w:val="24"/>
          <w:szCs w:val="24"/>
        </w:rPr>
        <w:t>воспитательно</w:t>
      </w:r>
      <w:proofErr w:type="spellEnd"/>
      <w:r>
        <w:rPr>
          <w:rFonts w:eastAsia="Times New Roman"/>
          <w:sz w:val="24"/>
          <w:szCs w:val="24"/>
        </w:rPr>
        <w:t>-образовательного процесса педагоги группы ведут следующую документацию:</w:t>
      </w:r>
    </w:p>
    <w:p w:rsidR="005E0D62" w:rsidRDefault="00BC030A">
      <w:pPr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Рабочая программа педагогов группы на текущий учебный год.</w:t>
      </w:r>
    </w:p>
    <w:p w:rsidR="005E0D62" w:rsidRDefault="00BC030A">
      <w:pPr>
        <w:jc w:val="lef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>
        <w:rPr>
          <w:rFonts w:eastAsia="Times New Roman"/>
          <w:color w:val="000000"/>
          <w:sz w:val="24"/>
          <w:szCs w:val="24"/>
        </w:rPr>
        <w:t>Адаптированные образовательные программы (АОП) для детей дошкольного возраста с задержкой психического развития.</w:t>
      </w:r>
    </w:p>
    <w:p w:rsidR="005E0D62" w:rsidRDefault="00BC030A">
      <w:pPr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Календарно-тематический план </w:t>
      </w:r>
      <w:proofErr w:type="spellStart"/>
      <w:r>
        <w:rPr>
          <w:rFonts w:eastAsia="Times New Roman"/>
          <w:sz w:val="24"/>
          <w:szCs w:val="24"/>
        </w:rPr>
        <w:t>воспитательно</w:t>
      </w:r>
      <w:proofErr w:type="spellEnd"/>
      <w:r>
        <w:rPr>
          <w:rFonts w:eastAsia="Times New Roman"/>
          <w:sz w:val="24"/>
          <w:szCs w:val="24"/>
        </w:rPr>
        <w:t>-образовательной работы.</w:t>
      </w:r>
    </w:p>
    <w:p w:rsidR="005E0D62" w:rsidRDefault="00BC030A">
      <w:pPr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Табель посещаемости детей.</w:t>
      </w:r>
    </w:p>
    <w:p w:rsidR="005E0D62" w:rsidRDefault="00BC030A">
      <w:pPr>
        <w:jc w:val="left"/>
        <w:rPr>
          <w:rFonts w:eastAsia="Times New Roman"/>
          <w:b/>
          <w:bCs/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</w:t>
      </w:r>
      <w:r>
        <w:rPr>
          <w:rFonts w:eastAsia="Times New Roman"/>
          <w:color w:val="000000"/>
          <w:sz w:val="24"/>
          <w:szCs w:val="24"/>
        </w:rPr>
        <w:t xml:space="preserve">Список детей с указанием ПМПК  </w:t>
      </w:r>
    </w:p>
    <w:p w:rsidR="005E0D62" w:rsidRDefault="00BC030A">
      <w:pPr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Тетрадь сведений о детях и их родителях.</w:t>
      </w:r>
    </w:p>
    <w:p w:rsidR="005E0D62" w:rsidRDefault="00BC030A">
      <w:pPr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Тетрадь протоколов родительских собраний.</w:t>
      </w:r>
    </w:p>
    <w:p w:rsidR="005E0D62" w:rsidRDefault="00BC030A">
      <w:pPr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 Тетрадь взаимодействия воспитателей группы и учителя-логопеда, учителя- </w:t>
      </w:r>
      <w:proofErr w:type="spellStart"/>
      <w:r>
        <w:rPr>
          <w:rFonts w:eastAsia="Times New Roman"/>
          <w:sz w:val="24"/>
          <w:szCs w:val="24"/>
        </w:rPr>
        <w:t>дефиктолога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5E0D62" w:rsidRDefault="00BC030A">
      <w:pPr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9. </w:t>
      </w:r>
      <w:r>
        <w:rPr>
          <w:rFonts w:eastAsia="Times New Roman"/>
          <w:color w:val="000000"/>
          <w:sz w:val="24"/>
          <w:szCs w:val="24"/>
        </w:rPr>
        <w:t>Материалы по диагностике.</w:t>
      </w:r>
    </w:p>
    <w:p w:rsidR="003922EF" w:rsidRDefault="00BC030A">
      <w:pPr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10. Информационно-нормативная документация: Должностная инструкция воспитателя. Инструкция по охране жизни и здоровья детей в ДОУ. </w:t>
      </w:r>
    </w:p>
    <w:p w:rsidR="005E0D62" w:rsidRDefault="00BC030A">
      <w:pPr>
        <w:jc w:val="left"/>
        <w:rPr>
          <w:rFonts w:eastAsia="Times New Roman" w:cs="Arial"/>
          <w:b/>
          <w:bCs/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Сезонные инструкции по технике безопасности работы на участке и др.</w:t>
      </w:r>
    </w:p>
    <w:p w:rsidR="005E0D62" w:rsidRDefault="005E0D62">
      <w:pPr>
        <w:jc w:val="right"/>
        <w:rPr>
          <w:rFonts w:eastAsia="Times New Roman"/>
          <w:sz w:val="28"/>
          <w:szCs w:val="28"/>
        </w:rPr>
      </w:pPr>
    </w:p>
    <w:p w:rsidR="005E0D62" w:rsidRPr="00990923" w:rsidRDefault="00BC030A">
      <w:pPr>
        <w:jc w:val="right"/>
        <w:rPr>
          <w:rFonts w:eastAsia="Times New Roman"/>
          <w:sz w:val="18"/>
        </w:rPr>
      </w:pPr>
      <w:r w:rsidRPr="00990923">
        <w:rPr>
          <w:rFonts w:eastAsia="Times New Roman"/>
          <w:sz w:val="24"/>
          <w:szCs w:val="28"/>
        </w:rPr>
        <w:t>Приложение 1</w:t>
      </w:r>
    </w:p>
    <w:p w:rsidR="005E0D62" w:rsidRDefault="005E0D62">
      <w:pPr>
        <w:spacing w:line="368" w:lineRule="exact"/>
        <w:rPr>
          <w:rFonts w:eastAsia="Times New Roman"/>
        </w:rPr>
      </w:pPr>
    </w:p>
    <w:p w:rsidR="005E0D62" w:rsidRDefault="00BC030A">
      <w:pPr>
        <w:ind w:left="1100"/>
        <w:rPr>
          <w:rFonts w:eastAsia="Times New Roman"/>
          <w:color w:val="2525F5"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color w:val="2525F5"/>
          <w:sz w:val="24"/>
          <w:szCs w:val="24"/>
        </w:rPr>
        <w:t>Сведения о материально-техническом обеспечении образовательной</w:t>
      </w:r>
    </w:p>
    <w:p w:rsidR="005E0D62" w:rsidRDefault="005E0D62">
      <w:pPr>
        <w:spacing w:line="6" w:lineRule="exact"/>
        <w:rPr>
          <w:rFonts w:eastAsia="Times New Roman"/>
          <w:color w:val="2525F5"/>
          <w:sz w:val="24"/>
          <w:szCs w:val="24"/>
        </w:rPr>
      </w:pPr>
    </w:p>
    <w:p w:rsidR="005E0D62" w:rsidRDefault="00BC030A">
      <w:pPr>
        <w:jc w:val="center"/>
        <w:rPr>
          <w:rFonts w:eastAsia="Times New Roman"/>
          <w:b/>
          <w:bCs/>
          <w:color w:val="2525F5"/>
          <w:sz w:val="24"/>
          <w:szCs w:val="24"/>
        </w:rPr>
      </w:pPr>
      <w:r>
        <w:rPr>
          <w:rFonts w:eastAsia="Times New Roman"/>
          <w:b/>
          <w:bCs/>
          <w:color w:val="2525F5"/>
          <w:sz w:val="24"/>
          <w:szCs w:val="24"/>
        </w:rPr>
        <w:t>деятельности в с</w:t>
      </w:r>
      <w:r w:rsidR="00D7334E">
        <w:rPr>
          <w:rFonts w:eastAsia="Times New Roman"/>
          <w:b/>
          <w:bCs/>
          <w:color w:val="2525F5"/>
          <w:sz w:val="24"/>
          <w:szCs w:val="24"/>
        </w:rPr>
        <w:t>тарш</w:t>
      </w:r>
      <w:r>
        <w:rPr>
          <w:rFonts w:eastAsia="Times New Roman"/>
          <w:b/>
          <w:bCs/>
          <w:color w:val="2525F5"/>
          <w:sz w:val="24"/>
          <w:szCs w:val="24"/>
        </w:rPr>
        <w:t>ей группе компенсирующей направленности № 1</w:t>
      </w:r>
    </w:p>
    <w:p w:rsidR="005E0D62" w:rsidRDefault="00BC030A">
      <w:pPr>
        <w:jc w:val="center"/>
        <w:rPr>
          <w:rFonts w:eastAsia="Times New Roman"/>
          <w:color w:val="2525F5"/>
          <w:sz w:val="24"/>
          <w:szCs w:val="24"/>
        </w:rPr>
      </w:pPr>
      <w:r>
        <w:rPr>
          <w:rFonts w:eastAsia="Times New Roman"/>
          <w:b/>
          <w:bCs/>
          <w:color w:val="2525F5"/>
          <w:sz w:val="24"/>
          <w:szCs w:val="24"/>
        </w:rPr>
        <w:t>МБДОУ детского сада № 64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2393"/>
        <w:gridCol w:w="8933"/>
        <w:gridCol w:w="3620"/>
      </w:tblGrid>
      <w:tr w:rsidR="005E0D62" w:rsidTr="00990923">
        <w:tc>
          <w:tcPr>
            <w:tcW w:w="594" w:type="dxa"/>
            <w:shd w:val="clear" w:color="auto" w:fill="auto"/>
          </w:tcPr>
          <w:p w:rsidR="005E0D62" w:rsidRDefault="00BC030A">
            <w:pPr>
              <w:spacing w:line="276" w:lineRule="auto"/>
              <w:jc w:val="left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393" w:type="dxa"/>
          </w:tcPr>
          <w:p w:rsidR="005E0D62" w:rsidRDefault="00BC030A">
            <w:pPr>
              <w:pStyle w:val="a4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направлений в</w:t>
            </w:r>
          </w:p>
          <w:p w:rsidR="005E0D62" w:rsidRDefault="00BC030A">
            <w:pPr>
              <w:pStyle w:val="a4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учебным планом</w:t>
            </w:r>
          </w:p>
          <w:p w:rsidR="005E0D62" w:rsidRDefault="00BC030A">
            <w:pPr>
              <w:spacing w:line="276" w:lineRule="auto"/>
              <w:jc w:val="left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(образовательные области)</w:t>
            </w:r>
          </w:p>
        </w:tc>
        <w:tc>
          <w:tcPr>
            <w:tcW w:w="8933" w:type="dxa"/>
          </w:tcPr>
          <w:p w:rsidR="005E0D62" w:rsidRDefault="00BC030A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помещений, кабинетов и пр. с перечнем основного</w:t>
            </w:r>
          </w:p>
          <w:p w:rsidR="005E0D62" w:rsidRPr="00990923" w:rsidRDefault="00BC030A">
            <w:pPr>
              <w:spacing w:line="276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  <w:r w:rsidRPr="00990923">
              <w:rPr>
                <w:rFonts w:eastAsia="Times New Roman"/>
                <w:w w:val="99"/>
                <w:sz w:val="24"/>
                <w:szCs w:val="24"/>
              </w:rPr>
              <w:t>оборудования.</w:t>
            </w:r>
          </w:p>
        </w:tc>
        <w:tc>
          <w:tcPr>
            <w:tcW w:w="3620" w:type="dxa"/>
          </w:tcPr>
          <w:p w:rsidR="005E0D62" w:rsidRDefault="00BC030A">
            <w:pPr>
              <w:pStyle w:val="a4"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Учебно-методическое сопровождение</w:t>
            </w:r>
          </w:p>
        </w:tc>
      </w:tr>
      <w:tr w:rsidR="005E0D62" w:rsidTr="00990923">
        <w:tc>
          <w:tcPr>
            <w:tcW w:w="594" w:type="dxa"/>
          </w:tcPr>
          <w:p w:rsidR="005E0D62" w:rsidRDefault="00BC030A">
            <w:pPr>
              <w:spacing w:line="276" w:lineRule="auto"/>
              <w:jc w:val="left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E0D62" w:rsidRDefault="00BC030A">
            <w:pPr>
              <w:pStyle w:val="a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“Социально-</w:t>
            </w:r>
          </w:p>
          <w:p w:rsidR="005E0D62" w:rsidRDefault="00BC030A">
            <w:pPr>
              <w:pStyle w:val="a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коммуникативное</w:t>
            </w:r>
          </w:p>
          <w:p w:rsidR="005E0D62" w:rsidRDefault="00BC030A">
            <w:pPr>
              <w:spacing w:line="276" w:lineRule="auto"/>
              <w:jc w:val="left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развитие”</w:t>
            </w:r>
          </w:p>
        </w:tc>
        <w:tc>
          <w:tcPr>
            <w:tcW w:w="8933" w:type="dxa"/>
          </w:tcPr>
          <w:p w:rsidR="005E0D62" w:rsidRDefault="00BC030A">
            <w:pPr>
              <w:pStyle w:val="a4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auto"/>
                <w:sz w:val="24"/>
                <w:szCs w:val="24"/>
              </w:rPr>
              <w:t xml:space="preserve">Центр ПДД “ Красный, жёлтый, зелёный” 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Стенд по ПДД “Правила дорожного движения”</w:t>
            </w:r>
          </w:p>
          <w:p w:rsidR="005E0D62" w:rsidRDefault="00BC030A">
            <w:pPr>
              <w:jc w:val="left"/>
              <w:rPr>
                <w:rFonts w:eastAsia="Times New Roman" w:cs="Arial"/>
                <w:color w:val="auto"/>
                <w:sz w:val="24"/>
                <w:szCs w:val="24"/>
              </w:rPr>
            </w:pPr>
            <w:r>
              <w:rPr>
                <w:rFonts w:eastAsia="Times New Roman" w:cs="Arial"/>
                <w:color w:val="auto"/>
                <w:sz w:val="24"/>
                <w:szCs w:val="24"/>
              </w:rPr>
              <w:t xml:space="preserve">дорожные знаки (большие и маленькие) </w:t>
            </w:r>
          </w:p>
          <w:p w:rsidR="005E0D62" w:rsidRDefault="00BC030A">
            <w:pPr>
              <w:jc w:val="left"/>
              <w:rPr>
                <w:rFonts w:eastAsia="Times New Roman" w:cs="Arial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набор мини авто машин, “аптечка”.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 w:cs="Arial"/>
                <w:color w:val="auto"/>
                <w:sz w:val="24"/>
                <w:szCs w:val="24"/>
              </w:rPr>
              <w:t>спец</w:t>
            </w:r>
            <w:r>
              <w:rPr>
                <w:rFonts w:eastAsia="Times New Roman"/>
                <w:color w:val="auto"/>
                <w:sz w:val="24"/>
                <w:szCs w:val="24"/>
              </w:rPr>
              <w:t xml:space="preserve"> транспорт (полицейская, скорая помощь, пожарная),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Машины легковые и грузовые (самосвалы, грузовики, фургоны, поезд, самолёт, специальный транспорт).</w:t>
            </w:r>
          </w:p>
          <w:p w:rsidR="005E0D62" w:rsidRDefault="00BC030A">
            <w:pPr>
              <w:jc w:val="left"/>
              <w:rPr>
                <w:rFonts w:eastAsia="Times New Roman" w:cs="Arial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полицейская форма инспектора ГИБДД, жезл, м</w:t>
            </w:r>
            <w:r>
              <w:rPr>
                <w:rFonts w:eastAsia="Times New Roman" w:cs="Arial"/>
                <w:color w:val="auto"/>
                <w:sz w:val="24"/>
                <w:szCs w:val="24"/>
              </w:rPr>
              <w:t>акет светофора.</w:t>
            </w:r>
          </w:p>
          <w:p w:rsidR="005E0D62" w:rsidRDefault="00BC030A">
            <w:pPr>
              <w:jc w:val="left"/>
              <w:rPr>
                <w:rFonts w:eastAsia="Times New Roman" w:cs="Arial"/>
                <w:color w:val="auto"/>
                <w:sz w:val="24"/>
                <w:szCs w:val="24"/>
              </w:rPr>
            </w:pPr>
            <w:r>
              <w:rPr>
                <w:rFonts w:eastAsia="Times New Roman" w:cs="Arial"/>
                <w:color w:val="auto"/>
                <w:sz w:val="24"/>
                <w:szCs w:val="24"/>
              </w:rPr>
              <w:t>Каска пожарника, рация, м</w:t>
            </w:r>
            <w:r>
              <w:rPr>
                <w:rFonts w:eastAsia="Times New Roman"/>
                <w:color w:val="auto"/>
                <w:sz w:val="24"/>
                <w:szCs w:val="24"/>
              </w:rPr>
              <w:t>акет огнетушителя.</w:t>
            </w:r>
          </w:p>
          <w:p w:rsidR="005E0D62" w:rsidRDefault="00BC030A">
            <w:pPr>
              <w:jc w:val="left"/>
              <w:rPr>
                <w:rFonts w:eastAsia="Times New Roman" w:cs="Arial"/>
                <w:color w:val="auto"/>
                <w:sz w:val="24"/>
                <w:szCs w:val="24"/>
              </w:rPr>
            </w:pPr>
            <w:r>
              <w:rPr>
                <w:rFonts w:eastAsia="Times New Roman" w:cs="Arial"/>
                <w:color w:val="auto"/>
                <w:sz w:val="24"/>
                <w:szCs w:val="24"/>
              </w:rPr>
              <w:t xml:space="preserve">Дидактическая игры по ПДД </w:t>
            </w:r>
            <w:r>
              <w:rPr>
                <w:color w:val="auto"/>
                <w:sz w:val="24"/>
                <w:szCs w:val="24"/>
              </w:rPr>
              <w:t>и поведении в социуме “</w:t>
            </w:r>
            <w:r>
              <w:rPr>
                <w:rFonts w:eastAsia="Times New Roman" w:cs="Arial"/>
                <w:color w:val="auto"/>
                <w:sz w:val="24"/>
                <w:szCs w:val="24"/>
              </w:rPr>
              <w:t>Дорожные знаки”, “Безопасное движение”, “Безопасное движение”, “На прогулке”.</w:t>
            </w:r>
          </w:p>
          <w:p w:rsidR="005E0D62" w:rsidRDefault="00BC030A">
            <w:pPr>
              <w:jc w:val="left"/>
              <w:rPr>
                <w:rFonts w:eastAsia="Times New Roman" w:cs="Arial"/>
                <w:color w:val="auto"/>
                <w:sz w:val="24"/>
                <w:szCs w:val="24"/>
              </w:rPr>
            </w:pPr>
            <w:r>
              <w:rPr>
                <w:rFonts w:eastAsia="Times New Roman" w:cs="Arial"/>
                <w:color w:val="auto"/>
                <w:sz w:val="24"/>
                <w:szCs w:val="24"/>
              </w:rPr>
              <w:t>Детское лото “Дорога”, “Дорожные знаки”</w:t>
            </w:r>
          </w:p>
          <w:p w:rsidR="005E0D62" w:rsidRDefault="00BC030A">
            <w:pPr>
              <w:jc w:val="left"/>
              <w:rPr>
                <w:rFonts w:eastAsia="Times New Roman" w:cs="Arial"/>
                <w:color w:val="auto"/>
                <w:sz w:val="24"/>
                <w:szCs w:val="24"/>
              </w:rPr>
            </w:pPr>
            <w:r>
              <w:rPr>
                <w:rFonts w:eastAsia="Times New Roman" w:cs="Arial"/>
                <w:color w:val="auto"/>
                <w:sz w:val="24"/>
                <w:szCs w:val="24"/>
              </w:rPr>
              <w:t>Игровое пособие “Если малыш поранился”, “ Безопасность”, “Что можно, что нельзя”.</w:t>
            </w:r>
          </w:p>
          <w:p w:rsidR="005E0D62" w:rsidRDefault="00BC030A">
            <w:pPr>
              <w:jc w:val="left"/>
              <w:rPr>
                <w:rFonts w:eastAsia="Times New Roman" w:cs="Arial"/>
                <w:color w:val="auto"/>
                <w:sz w:val="24"/>
                <w:szCs w:val="24"/>
              </w:rPr>
            </w:pPr>
            <w:r>
              <w:rPr>
                <w:rFonts w:eastAsia="Times New Roman" w:cs="Arial"/>
                <w:color w:val="auto"/>
                <w:sz w:val="24"/>
                <w:szCs w:val="24"/>
              </w:rPr>
              <w:t>Серия учебных пособий: “Уроки безопасности”, “Дорожная азбука”</w:t>
            </w:r>
          </w:p>
          <w:p w:rsidR="005E0D62" w:rsidRDefault="00BC030A">
            <w:pPr>
              <w:jc w:val="left"/>
              <w:rPr>
                <w:rFonts w:eastAsia="Times New Roman" w:cs="Arial"/>
                <w:color w:val="auto"/>
                <w:sz w:val="24"/>
                <w:szCs w:val="24"/>
              </w:rPr>
            </w:pPr>
            <w:r>
              <w:rPr>
                <w:rFonts w:eastAsia="Times New Roman" w:cs="Cambria"/>
                <w:b/>
                <w:sz w:val="24"/>
                <w:szCs w:val="24"/>
              </w:rPr>
              <w:t>Центр патриотического воспитания  </w:t>
            </w:r>
          </w:p>
          <w:p w:rsidR="005E0D62" w:rsidRDefault="00BC030A">
            <w:pPr>
              <w:jc w:val="left"/>
              <w:rPr>
                <w:rFonts w:eastAsia="Times New Roman" w:cs="Arial"/>
                <w:color w:val="auto"/>
                <w:sz w:val="24"/>
                <w:szCs w:val="24"/>
              </w:rPr>
            </w:pPr>
            <w:r>
              <w:rPr>
                <w:rFonts w:eastAsia="Times New Roman" w:cs="Arial"/>
                <w:color w:val="auto"/>
                <w:sz w:val="24"/>
                <w:szCs w:val="24"/>
              </w:rPr>
              <w:t>Стенд “Моя родина Россия”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Портрет президента России Путина В.В.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Демонстрационный материал "Символы России - герб, флаг"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Кукла в </w:t>
            </w:r>
            <w:proofErr w:type="gramStart"/>
            <w:r>
              <w:rPr>
                <w:rFonts w:eastAsia="Times New Roman"/>
                <w:color w:val="auto"/>
                <w:sz w:val="24"/>
                <w:szCs w:val="24"/>
              </w:rPr>
              <w:t>русском  костюме</w:t>
            </w:r>
            <w:proofErr w:type="gramEnd"/>
            <w:r>
              <w:rPr>
                <w:rFonts w:eastAsia="Times New Roman"/>
                <w:color w:val="auto"/>
                <w:sz w:val="24"/>
                <w:szCs w:val="24"/>
              </w:rPr>
              <w:t>- 2 шт.,</w:t>
            </w:r>
          </w:p>
          <w:p w:rsidR="005E0D62" w:rsidRDefault="00BC030A">
            <w:pPr>
              <w:jc w:val="left"/>
              <w:rPr>
                <w:rFonts w:eastAsia="Times New Roman" w:cs="Arial"/>
                <w:color w:val="auto"/>
                <w:sz w:val="24"/>
                <w:szCs w:val="24"/>
              </w:rPr>
            </w:pPr>
            <w:r>
              <w:rPr>
                <w:rFonts w:eastAsia="Times New Roman" w:cs="&quot;Times New Roman&quot;"/>
                <w:color w:val="auto"/>
                <w:sz w:val="24"/>
                <w:szCs w:val="24"/>
              </w:rPr>
              <w:t>Матрешки русская - 2 шт.,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Позн</w:t>
            </w:r>
            <w:r w:rsidR="000D39A7">
              <w:rPr>
                <w:rFonts w:eastAsia="Times New Roman"/>
                <w:color w:val="auto"/>
                <w:sz w:val="24"/>
                <w:szCs w:val="24"/>
              </w:rPr>
              <w:t>а</w:t>
            </w:r>
            <w:r>
              <w:rPr>
                <w:rFonts w:eastAsia="Times New Roman"/>
                <w:color w:val="auto"/>
                <w:sz w:val="24"/>
                <w:szCs w:val="24"/>
              </w:rPr>
              <w:t>вательное пособие “Праздники России”, “Символика России”</w:t>
            </w:r>
          </w:p>
          <w:p w:rsidR="005E0D62" w:rsidRDefault="00BC030A">
            <w:pPr>
              <w:jc w:val="left"/>
              <w:rPr>
                <w:rFonts w:eastAsia="Times New Roman" w:cs="&quot;Times New Roman&quot;"/>
                <w:color w:val="auto"/>
                <w:sz w:val="24"/>
                <w:szCs w:val="24"/>
              </w:rPr>
            </w:pPr>
            <w:r>
              <w:rPr>
                <w:rFonts w:eastAsia="Times New Roman" w:cs="&quot;Times New Roman&quot;"/>
                <w:color w:val="auto"/>
                <w:sz w:val="24"/>
                <w:szCs w:val="24"/>
              </w:rPr>
              <w:t>Учебник для малышей “Моя родина Россия”</w:t>
            </w:r>
          </w:p>
          <w:p w:rsidR="005E0D62" w:rsidRDefault="00BC030A">
            <w:pPr>
              <w:jc w:val="left"/>
              <w:rPr>
                <w:rFonts w:eastAsia="Times New Roman" w:cs="Arial"/>
                <w:color w:val="auto"/>
                <w:sz w:val="24"/>
                <w:szCs w:val="24"/>
              </w:rPr>
            </w:pPr>
            <w:r>
              <w:rPr>
                <w:rFonts w:eastAsia="Times New Roman" w:cs="Arial"/>
                <w:color w:val="auto"/>
                <w:sz w:val="24"/>
                <w:szCs w:val="24"/>
              </w:rPr>
              <w:t>Стенд “Наш край Донской”</w:t>
            </w:r>
          </w:p>
          <w:p w:rsidR="005E0D62" w:rsidRDefault="00BC030A">
            <w:pPr>
              <w:jc w:val="left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lastRenderedPageBreak/>
              <w:t>Символика  Ростовской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области, герб, </w:t>
            </w:r>
          </w:p>
          <w:p w:rsidR="005E0D62" w:rsidRDefault="00BC030A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Куклы в казачьей одежде (казачка и казак)</w:t>
            </w:r>
          </w:p>
          <w:p w:rsidR="005E0D62" w:rsidRDefault="00BC030A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Набор </w:t>
            </w:r>
            <w:proofErr w:type="gramStart"/>
            <w:r>
              <w:rPr>
                <w:color w:val="auto"/>
                <w:sz w:val="24"/>
                <w:szCs w:val="24"/>
              </w:rPr>
              <w:t>открыток  о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г.Новочеркасск</w:t>
            </w:r>
            <w:r w:rsidR="000D39A7">
              <w:rPr>
                <w:color w:val="auto"/>
                <w:sz w:val="24"/>
                <w:szCs w:val="24"/>
              </w:rPr>
              <w:t>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</w:p>
          <w:p w:rsidR="005E0D62" w:rsidRDefault="00BC030A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Альбом с картинками “Донской край”</w:t>
            </w:r>
          </w:p>
          <w:p w:rsidR="005E0D62" w:rsidRDefault="00BC030A">
            <w:pPr>
              <w:jc w:val="left"/>
              <w:rPr>
                <w:color w:val="2525F5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Народные промыслы-</w:t>
            </w:r>
            <w:proofErr w:type="gramStart"/>
            <w:r>
              <w:rPr>
                <w:color w:val="auto"/>
                <w:sz w:val="24"/>
                <w:szCs w:val="24"/>
              </w:rPr>
              <w:t>альбом  “</w:t>
            </w:r>
            <w:proofErr w:type="spellStart"/>
            <w:proofErr w:type="gramEnd"/>
            <w:r>
              <w:rPr>
                <w:color w:val="auto"/>
                <w:sz w:val="24"/>
                <w:szCs w:val="24"/>
              </w:rPr>
              <w:t>Семикарокорская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роспись”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Центр труда “Помогай -ка”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Уголок дежурс</w:t>
            </w:r>
            <w:r w:rsidR="000D39A7">
              <w:rPr>
                <w:rFonts w:eastAsia="Times New Roman"/>
                <w:color w:val="auto"/>
                <w:sz w:val="24"/>
                <w:szCs w:val="24"/>
              </w:rPr>
              <w:t>т</w:t>
            </w:r>
            <w:r>
              <w:rPr>
                <w:rFonts w:eastAsia="Times New Roman"/>
                <w:color w:val="auto"/>
                <w:sz w:val="24"/>
                <w:szCs w:val="24"/>
              </w:rPr>
              <w:t>ва с картинками имён детей,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Фартуки и косынки для дежурных по сервировке стола.</w:t>
            </w:r>
          </w:p>
          <w:p w:rsidR="005E0D62" w:rsidRDefault="008E55B1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Схема-порядок сервировки стола.</w:t>
            </w:r>
          </w:p>
          <w:p w:rsidR="005E0D62" w:rsidRDefault="00BC030A">
            <w:pPr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Инвентарь для работы на участке (метелочки, совки, грабли, ведра).</w:t>
            </w:r>
          </w:p>
          <w:p w:rsidR="005E0D62" w:rsidRDefault="00BC030A">
            <w:pPr>
              <w:jc w:val="left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Центр активности (уголок сюжетно-ролевых игр)</w:t>
            </w:r>
          </w:p>
          <w:p w:rsidR="005E0D62" w:rsidRDefault="00BC030A">
            <w:pPr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Сюжетно-ролевая игра “Магазин”:</w:t>
            </w:r>
          </w:p>
          <w:p w:rsidR="005E0D62" w:rsidRDefault="00BC030A">
            <w:pPr>
              <w:autoSpaceDE w:val="0"/>
              <w:autoSpaceDN w:val="0"/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Касса, весы, калькулятор,  </w:t>
            </w:r>
          </w:p>
          <w:p w:rsidR="005E0D62" w:rsidRDefault="00BC030A">
            <w:pPr>
              <w:autoSpaceDE w:val="0"/>
              <w:autoSpaceDN w:val="0"/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Кондитерские и хлебобулочные изделия;</w:t>
            </w:r>
          </w:p>
          <w:p w:rsidR="005E0D62" w:rsidRDefault="00BC030A">
            <w:pPr>
              <w:autoSpaceDE w:val="0"/>
              <w:autoSpaceDN w:val="0"/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Изделия бытовой химии;</w:t>
            </w:r>
          </w:p>
          <w:p w:rsidR="005E0D62" w:rsidRDefault="00BC030A">
            <w:pPr>
              <w:autoSpaceDE w:val="0"/>
              <w:autoSpaceDN w:val="0"/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Корзины, сумочка;</w:t>
            </w:r>
          </w:p>
          <w:p w:rsidR="005E0D62" w:rsidRDefault="00BC030A">
            <w:pPr>
              <w:autoSpaceDE w:val="0"/>
              <w:autoSpaceDN w:val="0"/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/>
                <w:sz w:val="24"/>
              </w:rPr>
              <w:t>Овощи, фрукты. хлебные изделия.</w:t>
            </w:r>
          </w:p>
          <w:p w:rsidR="005E0D62" w:rsidRDefault="00BC030A">
            <w:pPr>
              <w:jc w:val="left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Сюжетно-ролевая игра “Больница”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полочка для игрового оборудования-1 шт.,</w:t>
            </w:r>
          </w:p>
          <w:p w:rsidR="005E0D62" w:rsidRDefault="00BC030A">
            <w:pPr>
              <w:jc w:val="left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Arial"/>
                <w:sz w:val="24"/>
                <w:szCs w:val="24"/>
              </w:rPr>
              <w:t>медицинские халаты-</w:t>
            </w:r>
          </w:p>
          <w:p w:rsidR="005E0D62" w:rsidRDefault="00BC030A">
            <w:pPr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шприцы, бинты, флаконы, тонометр, градусник, шпатели, пипетки.</w:t>
            </w:r>
          </w:p>
          <w:p w:rsidR="005E0D62" w:rsidRDefault="00BC030A">
            <w:pPr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Сюжетно-ролевая игра “Семья”</w:t>
            </w:r>
          </w:p>
          <w:p w:rsidR="005E0D62" w:rsidRDefault="00BC030A">
            <w:pPr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уголок игровой “Кухня” 1 шт.,</w:t>
            </w:r>
          </w:p>
          <w:p w:rsidR="005E0D62" w:rsidRDefault="00BC030A">
            <w:pPr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кухонный стол-1шт.,</w:t>
            </w:r>
          </w:p>
          <w:p w:rsidR="005E0D62" w:rsidRDefault="00BC030A">
            <w:pPr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табуретки-4 шт.,</w:t>
            </w:r>
          </w:p>
          <w:p w:rsidR="005E0D62" w:rsidRDefault="00BC030A">
            <w:pPr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шкаф платяной- 1шт.,</w:t>
            </w:r>
          </w:p>
          <w:p w:rsidR="005E0D62" w:rsidRDefault="00BC030A">
            <w:pPr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диван уголок-1 </w:t>
            </w:r>
            <w:proofErr w:type="gramStart"/>
            <w:r>
              <w:rPr>
                <w:rFonts w:eastAsia="Times New Roman" w:cs="Arial"/>
                <w:sz w:val="24"/>
                <w:szCs w:val="24"/>
              </w:rPr>
              <w:t>шт..</w:t>
            </w:r>
            <w:proofErr w:type="gramEnd"/>
          </w:p>
          <w:p w:rsidR="005E0D62" w:rsidRDefault="00BC030A">
            <w:pPr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деревянная кровать </w:t>
            </w:r>
            <w:proofErr w:type="gramStart"/>
            <w:r>
              <w:rPr>
                <w:rFonts w:eastAsia="Times New Roman"/>
                <w:color w:val="auto"/>
                <w:sz w:val="24"/>
                <w:szCs w:val="24"/>
              </w:rPr>
              <w:t>с  постельного</w:t>
            </w:r>
            <w:proofErr w:type="gramEnd"/>
            <w:r>
              <w:rPr>
                <w:rFonts w:eastAsia="Times New Roman"/>
                <w:color w:val="auto"/>
                <w:sz w:val="24"/>
                <w:szCs w:val="24"/>
              </w:rPr>
              <w:t xml:space="preserve"> белья.</w:t>
            </w:r>
          </w:p>
          <w:p w:rsidR="005E0D62" w:rsidRDefault="000D39A7">
            <w:pPr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пластмассовая</w:t>
            </w:r>
            <w:r w:rsidR="00BC030A">
              <w:rPr>
                <w:rFonts w:eastAsia="Times New Roman" w:cs="Arial"/>
                <w:sz w:val="24"/>
                <w:szCs w:val="24"/>
              </w:rPr>
              <w:t xml:space="preserve"> навесная полочка-1шт.,</w:t>
            </w:r>
          </w:p>
          <w:p w:rsidR="005E0D62" w:rsidRDefault="00BC030A">
            <w:pPr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Комплект кукольной мебели;</w:t>
            </w:r>
          </w:p>
          <w:p w:rsidR="005E0D62" w:rsidRDefault="00BC030A">
            <w:pPr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Игрушечная посуда: кухонная, чайная, столовая;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Куклы: мальчики, куклы - девочки разных размеров,</w:t>
            </w:r>
          </w:p>
          <w:p w:rsidR="005E0D62" w:rsidRDefault="00BC030A">
            <w:pPr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кукольная одежда по временам года</w:t>
            </w:r>
          </w:p>
          <w:p w:rsidR="005E0D62" w:rsidRDefault="00BC030A">
            <w:pPr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Куклы большие -4 шт.</w:t>
            </w:r>
          </w:p>
          <w:p w:rsidR="005E0D62" w:rsidRDefault="00BC030A">
            <w:pPr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куклы средние- 3 шт.</w:t>
            </w:r>
          </w:p>
          <w:p w:rsidR="005E0D62" w:rsidRDefault="00BC030A">
            <w:pPr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куклы маленькие- 5 шт.</w:t>
            </w:r>
          </w:p>
          <w:p w:rsidR="005E0D62" w:rsidRDefault="00BC030A">
            <w:pPr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одежда для кукольная по сезонам.</w:t>
            </w:r>
          </w:p>
          <w:p w:rsidR="005E0D62" w:rsidRDefault="00BC030A">
            <w:pPr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Телефон, швейная машинка, стиральная машинка</w:t>
            </w:r>
          </w:p>
          <w:p w:rsidR="005E0D62" w:rsidRDefault="00BC030A">
            <w:pPr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lastRenderedPageBreak/>
              <w:t xml:space="preserve">Вешалка “Матрёшка” для атрибутов ряженья </w:t>
            </w:r>
          </w:p>
          <w:p w:rsidR="005E0D62" w:rsidRDefault="00BC030A">
            <w:pPr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Сюжетно-ролевая игра “Парикмахерская”</w:t>
            </w:r>
          </w:p>
          <w:p w:rsidR="005E0D62" w:rsidRDefault="00BC030A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Игровой уголок “Парикмахерская”- 1 шт.,</w:t>
            </w:r>
          </w:p>
          <w:p w:rsidR="005E0D62" w:rsidRDefault="00BC030A">
            <w:pPr>
              <w:autoSpaceDE w:val="0"/>
              <w:autoSpaceDN w:val="0"/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Накидки пелерины для кукол и детей;</w:t>
            </w:r>
          </w:p>
          <w:p w:rsidR="005E0D62" w:rsidRDefault="00BC030A">
            <w:pPr>
              <w:autoSpaceDE w:val="0"/>
              <w:autoSpaceDN w:val="0"/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/>
                <w:sz w:val="24"/>
              </w:rPr>
              <w:t>Набор парикмахера;</w:t>
            </w:r>
          </w:p>
          <w:p w:rsidR="005E0D62" w:rsidRDefault="00BC030A">
            <w:pPr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Журналы “Прически”- 1шт.,</w:t>
            </w:r>
          </w:p>
          <w:p w:rsidR="005E0D62" w:rsidRDefault="00BC030A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пеньюар-1шт.,</w:t>
            </w:r>
          </w:p>
          <w:p w:rsidR="005E0D62" w:rsidRDefault="00BC030A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Сюжетно-ролевая игра “Шофёр”</w:t>
            </w:r>
          </w:p>
          <w:p w:rsidR="005E0D62" w:rsidRDefault="00BC030A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Руль, инструменты, фуражка регулировщика, жезл, свисток, макет светофора.</w:t>
            </w:r>
          </w:p>
          <w:p w:rsidR="005E0D62" w:rsidRDefault="00BC030A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Разнообразные машины;</w:t>
            </w:r>
          </w:p>
          <w:p w:rsidR="005E0D62" w:rsidRDefault="00BC030A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машины крупные- (легковые,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грузовые)  7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шт.</w:t>
            </w:r>
          </w:p>
          <w:p w:rsidR="005E0D62" w:rsidRDefault="00BC030A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машины средние - (легковые, грузовые) 5 шт.</w:t>
            </w:r>
          </w:p>
          <w:p w:rsidR="005E0D62" w:rsidRDefault="00BC030A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машины маленькие- 10 шт.</w:t>
            </w:r>
          </w:p>
          <w:p w:rsidR="005E0D62" w:rsidRDefault="00BC030A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самолёт-1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щт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мотоцикл- 1 шт.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Сюжетно-ролевая игра “Больница”</w:t>
            </w:r>
          </w:p>
          <w:p w:rsidR="005E0D62" w:rsidRDefault="00BC030A">
            <w:pPr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 xml:space="preserve">Медицинские халат, </w:t>
            </w:r>
          </w:p>
          <w:p w:rsidR="005E0D62" w:rsidRDefault="00BC030A">
            <w:pPr>
              <w:jc w:val="left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/>
                <w:sz w:val="24"/>
              </w:rPr>
              <w:t>Набор доктора: в</w:t>
            </w:r>
            <w:r>
              <w:rPr>
                <w:rFonts w:eastAsia="Times New Roman"/>
                <w:color w:val="auto"/>
                <w:sz w:val="24"/>
                <w:szCs w:val="24"/>
              </w:rPr>
              <w:t>ата, бинты, лекарства, градусники, мерные ложечки, пипетки, шпатели.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Ширма для настольного театра-1 шт.,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Ширма для кукольного театра - 1 шт.,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Ширмы большие напольные для сюжетно-ролевых игр- 2щт,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Театр перчаточный- 3 шт.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Театр пальчиковый- 5 шт.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Театр кукольный- 1 шт.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Шапочки-маски (петушка, лягушки, колобок, коза, дедушка, бабушка, собачка, медведь, волк, заяц и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t>др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</w:rPr>
              <w:t>)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Атрибуты для театрализованных игр: костюм лисы, юбки для матрёшек, косынки, 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сарафан.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Картотеки:</w:t>
            </w:r>
          </w:p>
          <w:p w:rsidR="005E0D62" w:rsidRDefault="00BC030A">
            <w:pPr>
              <w:jc w:val="left"/>
              <w:rPr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- и</w:t>
            </w:r>
            <w:r>
              <w:rPr>
                <w:rFonts w:eastAsia="Times New Roman"/>
                <w:sz w:val="24"/>
                <w:szCs w:val="24"/>
              </w:rPr>
              <w:t>гр по социально-коммуникативному развитию в средней группе;</w:t>
            </w:r>
          </w:p>
          <w:p w:rsidR="005E0D62" w:rsidRDefault="00BC030A">
            <w:pPr>
              <w:jc w:val="left"/>
              <w:rPr>
                <w:sz w:val="32"/>
                <w:szCs w:val="32"/>
              </w:rPr>
            </w:pPr>
            <w:r>
              <w:rPr>
                <w:rFonts w:eastAsia="Times New Roman"/>
                <w:sz w:val="24"/>
                <w:szCs w:val="24"/>
              </w:rPr>
              <w:t>- приветствия, игры для развития коммуникативных способностей;</w:t>
            </w:r>
          </w:p>
          <w:p w:rsidR="005E0D62" w:rsidRDefault="00BC030A">
            <w:pPr>
              <w:rPr>
                <w:sz w:val="32"/>
                <w:szCs w:val="32"/>
              </w:rPr>
            </w:pPr>
            <w:r>
              <w:rPr>
                <w:rFonts w:eastAsia="Times New Roman"/>
                <w:sz w:val="24"/>
                <w:szCs w:val="24"/>
              </w:rPr>
              <w:t>- пословицы и поговорки о семье;</w:t>
            </w:r>
          </w:p>
          <w:p w:rsidR="005E0D62" w:rsidRDefault="00BC030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игры на формирование чувства собственной безопасности; игры, способствующие адаптации в социальном мире;</w:t>
            </w:r>
          </w:p>
          <w:p w:rsidR="005E0D62" w:rsidRDefault="00BC030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игры на формирование правовой культуры; </w:t>
            </w:r>
          </w:p>
          <w:p w:rsidR="005E0D62" w:rsidRDefault="00BC030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игры, знакомящие детей со службами экстренной службы;</w:t>
            </w:r>
          </w:p>
          <w:p w:rsidR="005E0D62" w:rsidRDefault="00BC030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игры на формирование правовой культуры.</w:t>
            </w:r>
          </w:p>
          <w:p w:rsidR="005E0D62" w:rsidRDefault="00BC030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- игры «Давайте жить дружно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!»(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создание бесконфликтных ситуаций);</w:t>
            </w:r>
          </w:p>
          <w:p w:rsidR="005E0D62" w:rsidRDefault="00BC030A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знатоки  ОБЖ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5E0D62" w:rsidRDefault="00BC030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иелевые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прогулки в старшей группе (ПДД);</w:t>
            </w:r>
          </w:p>
          <w:p w:rsidR="005E0D62" w:rsidRDefault="00BC030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правила дорожного движения (игры) в средней группе;</w:t>
            </w:r>
          </w:p>
          <w:p w:rsidR="005E0D62" w:rsidRDefault="00BC030A">
            <w:pPr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- правила безопасности в стихах.</w:t>
            </w:r>
          </w:p>
        </w:tc>
        <w:tc>
          <w:tcPr>
            <w:tcW w:w="3620" w:type="dxa"/>
          </w:tcPr>
          <w:p w:rsidR="005E0D62" w:rsidRPr="00F0390B" w:rsidRDefault="00BC030A">
            <w:pPr>
              <w:jc w:val="left"/>
              <w:rPr>
                <w:color w:val="auto"/>
                <w:sz w:val="24"/>
                <w:szCs w:val="24"/>
              </w:rPr>
            </w:pPr>
            <w:r w:rsidRPr="00F0390B">
              <w:rPr>
                <w:color w:val="auto"/>
                <w:sz w:val="24"/>
                <w:szCs w:val="24"/>
              </w:rPr>
              <w:lastRenderedPageBreak/>
              <w:t>Данилова Т.И. Программа «Светофор». Обучение детей дошкольного возраста Правилам дорожного движения. [Текст] – СПб.: ООО «Издательство «Детство-Пресс», 2011. – 208 с.</w:t>
            </w:r>
          </w:p>
          <w:p w:rsidR="005E0D62" w:rsidRPr="00F0390B" w:rsidRDefault="005E0D62">
            <w:pPr>
              <w:pStyle w:val="a4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5E0D62" w:rsidRPr="00F0390B" w:rsidRDefault="00BC030A">
            <w:pPr>
              <w:rPr>
                <w:color w:val="auto"/>
                <w:sz w:val="24"/>
                <w:szCs w:val="24"/>
              </w:rPr>
            </w:pPr>
            <w:r w:rsidRPr="00F0390B">
              <w:rPr>
                <w:color w:val="auto"/>
                <w:sz w:val="24"/>
                <w:szCs w:val="24"/>
              </w:rPr>
              <w:t xml:space="preserve">Правила дорожного движения: </w:t>
            </w:r>
            <w:r w:rsidR="008E55B1">
              <w:rPr>
                <w:color w:val="auto"/>
                <w:sz w:val="24"/>
                <w:szCs w:val="24"/>
              </w:rPr>
              <w:t>система обучения дошкольников /</w:t>
            </w:r>
            <w:r w:rsidRPr="00F0390B">
              <w:rPr>
                <w:color w:val="auto"/>
                <w:sz w:val="24"/>
                <w:szCs w:val="24"/>
              </w:rPr>
              <w:t xml:space="preserve">авт. – сост. </w:t>
            </w:r>
            <w:proofErr w:type="spellStart"/>
            <w:r w:rsidRPr="00F0390B">
              <w:rPr>
                <w:color w:val="auto"/>
                <w:sz w:val="24"/>
                <w:szCs w:val="24"/>
              </w:rPr>
              <w:t>Т.Г.Кобзева</w:t>
            </w:r>
            <w:proofErr w:type="spellEnd"/>
            <w:r w:rsidRPr="00F0390B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F0390B">
              <w:rPr>
                <w:color w:val="auto"/>
                <w:sz w:val="24"/>
                <w:szCs w:val="24"/>
              </w:rPr>
              <w:t>И.А.Холодова</w:t>
            </w:r>
            <w:proofErr w:type="spellEnd"/>
            <w:r w:rsidRPr="00F0390B">
              <w:rPr>
                <w:color w:val="auto"/>
                <w:sz w:val="24"/>
                <w:szCs w:val="24"/>
              </w:rPr>
              <w:t>, Г.С. Александрова. [Текс</w:t>
            </w:r>
            <w:r w:rsidR="00C971A7">
              <w:rPr>
                <w:color w:val="auto"/>
                <w:sz w:val="24"/>
                <w:szCs w:val="24"/>
              </w:rPr>
              <w:t xml:space="preserve">т] – Волгоград: Учитель, </w:t>
            </w:r>
            <w:proofErr w:type="gramStart"/>
            <w:r w:rsidR="00C971A7">
              <w:rPr>
                <w:color w:val="auto"/>
                <w:sz w:val="24"/>
                <w:szCs w:val="24"/>
              </w:rPr>
              <w:t>2011.-</w:t>
            </w:r>
            <w:proofErr w:type="gramEnd"/>
            <w:r w:rsidRPr="00F0390B">
              <w:rPr>
                <w:color w:val="auto"/>
                <w:sz w:val="24"/>
                <w:szCs w:val="24"/>
              </w:rPr>
              <w:t>219 с.</w:t>
            </w:r>
          </w:p>
          <w:p w:rsidR="005E0D62" w:rsidRDefault="005E0D62">
            <w:pPr>
              <w:rPr>
                <w:color w:val="auto"/>
                <w:sz w:val="24"/>
                <w:szCs w:val="24"/>
              </w:rPr>
            </w:pPr>
          </w:p>
          <w:p w:rsidR="000A2B32" w:rsidRDefault="000A2B3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Н.Н. Авдеева, О.Л. Князева Безопасность ООО издательство «Детство Пресс» 2019г.</w:t>
            </w:r>
          </w:p>
          <w:p w:rsidR="000A2B32" w:rsidRPr="00F0390B" w:rsidRDefault="000A2B32">
            <w:pPr>
              <w:rPr>
                <w:color w:val="auto"/>
                <w:sz w:val="24"/>
                <w:szCs w:val="24"/>
              </w:rPr>
            </w:pPr>
          </w:p>
          <w:p w:rsidR="005E0D62" w:rsidRPr="00F0390B" w:rsidRDefault="00BC030A">
            <w:pPr>
              <w:rPr>
                <w:color w:val="auto"/>
                <w:sz w:val="24"/>
                <w:szCs w:val="24"/>
              </w:rPr>
            </w:pPr>
            <w:r w:rsidRPr="00F0390B">
              <w:rPr>
                <w:color w:val="auto"/>
                <w:sz w:val="24"/>
                <w:szCs w:val="24"/>
              </w:rPr>
              <w:t xml:space="preserve">Развитие социальных навыков детей 5 – 7 лет: познавательно – игровые занятия / авт.-сост. </w:t>
            </w:r>
            <w:proofErr w:type="spellStart"/>
            <w:r w:rsidRPr="00F0390B">
              <w:rPr>
                <w:color w:val="auto"/>
                <w:sz w:val="24"/>
                <w:szCs w:val="24"/>
              </w:rPr>
              <w:t>О.Р.Меремьянина</w:t>
            </w:r>
            <w:proofErr w:type="spellEnd"/>
            <w:r w:rsidRPr="00F0390B">
              <w:rPr>
                <w:color w:val="auto"/>
                <w:sz w:val="24"/>
                <w:szCs w:val="24"/>
              </w:rPr>
              <w:t>. [Текст</w:t>
            </w:r>
            <w:r w:rsidR="00C971A7">
              <w:rPr>
                <w:color w:val="auto"/>
                <w:sz w:val="24"/>
                <w:szCs w:val="24"/>
              </w:rPr>
              <w:t xml:space="preserve">] – Волгоград: Учитель, </w:t>
            </w:r>
            <w:proofErr w:type="gramStart"/>
            <w:r w:rsidR="00C971A7">
              <w:rPr>
                <w:color w:val="auto"/>
                <w:sz w:val="24"/>
                <w:szCs w:val="24"/>
              </w:rPr>
              <w:t>2012.-</w:t>
            </w:r>
            <w:proofErr w:type="gramEnd"/>
            <w:r w:rsidRPr="00F0390B">
              <w:rPr>
                <w:color w:val="auto"/>
                <w:sz w:val="24"/>
                <w:szCs w:val="24"/>
              </w:rPr>
              <w:t>142 с.</w:t>
            </w:r>
          </w:p>
          <w:p w:rsidR="005E0D62" w:rsidRPr="00F0390B" w:rsidRDefault="005E0D62">
            <w:pPr>
              <w:rPr>
                <w:color w:val="auto"/>
                <w:sz w:val="24"/>
                <w:szCs w:val="24"/>
              </w:rPr>
            </w:pPr>
          </w:p>
          <w:p w:rsidR="005E0D62" w:rsidRDefault="00BC030A">
            <w:pPr>
              <w:pStyle w:val="a4"/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F0390B">
              <w:rPr>
                <w:color w:val="auto"/>
                <w:sz w:val="24"/>
                <w:szCs w:val="24"/>
              </w:rPr>
              <w:lastRenderedPageBreak/>
              <w:t xml:space="preserve">Социальное развитие детей 3 – 7 лет: </w:t>
            </w:r>
            <w:proofErr w:type="spellStart"/>
            <w:r w:rsidRPr="00F0390B">
              <w:rPr>
                <w:color w:val="auto"/>
                <w:sz w:val="24"/>
                <w:szCs w:val="24"/>
              </w:rPr>
              <w:t>блочно</w:t>
            </w:r>
            <w:proofErr w:type="spellEnd"/>
            <w:r w:rsidRPr="00F0390B">
              <w:rPr>
                <w:color w:val="auto"/>
                <w:sz w:val="24"/>
                <w:szCs w:val="24"/>
              </w:rPr>
              <w:t xml:space="preserve"> – тематическое планирование/ сост. Н.Г. Фролова, </w:t>
            </w:r>
            <w:proofErr w:type="spellStart"/>
            <w:r w:rsidRPr="00F0390B">
              <w:rPr>
                <w:color w:val="auto"/>
                <w:sz w:val="24"/>
                <w:szCs w:val="24"/>
              </w:rPr>
              <w:t>О.П.Пустовалова</w:t>
            </w:r>
            <w:proofErr w:type="spellEnd"/>
            <w:r w:rsidRPr="00F0390B">
              <w:rPr>
                <w:color w:val="auto"/>
                <w:sz w:val="24"/>
                <w:szCs w:val="24"/>
              </w:rPr>
              <w:t>. [Текс</w:t>
            </w:r>
            <w:r w:rsidR="003922EF">
              <w:rPr>
                <w:color w:val="auto"/>
                <w:sz w:val="24"/>
                <w:szCs w:val="24"/>
              </w:rPr>
              <w:t xml:space="preserve">т] –  Волгоград: Учитель, </w:t>
            </w:r>
            <w:proofErr w:type="gramStart"/>
            <w:r w:rsidR="003922EF">
              <w:rPr>
                <w:color w:val="auto"/>
                <w:sz w:val="24"/>
                <w:szCs w:val="24"/>
              </w:rPr>
              <w:t>2011.-</w:t>
            </w:r>
            <w:proofErr w:type="gramEnd"/>
            <w:r w:rsidRPr="00F0390B">
              <w:rPr>
                <w:color w:val="auto"/>
                <w:sz w:val="24"/>
                <w:szCs w:val="24"/>
              </w:rPr>
              <w:t xml:space="preserve"> 147 с.</w:t>
            </w:r>
          </w:p>
          <w:p w:rsidR="00AA3ED6" w:rsidRPr="00F0390B" w:rsidRDefault="00AA3ED6">
            <w:pPr>
              <w:pStyle w:val="a4"/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С. В. Коновалова М.И. </w:t>
            </w:r>
            <w:proofErr w:type="gramStart"/>
            <w:r>
              <w:rPr>
                <w:color w:val="auto"/>
                <w:sz w:val="24"/>
                <w:szCs w:val="24"/>
              </w:rPr>
              <w:t>Кременецкая  Развитие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коммуникативных способностей и социализация детей старшего дошкольного возраста  Детство Пресс 2011г.</w:t>
            </w:r>
          </w:p>
          <w:p w:rsidR="005E0D62" w:rsidRPr="00F0390B" w:rsidRDefault="005E0D62">
            <w:pPr>
              <w:pStyle w:val="a4"/>
              <w:spacing w:line="276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5E0D62" w:rsidRDefault="00BC030A">
            <w:pPr>
              <w:pStyle w:val="a4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Т. А. Шорыгина </w:t>
            </w:r>
          </w:p>
          <w:p w:rsidR="005E0D62" w:rsidRDefault="00BC030A">
            <w:pPr>
              <w:pStyle w:val="a4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Беседы о здоровье (методическое пособие)</w:t>
            </w:r>
          </w:p>
          <w:p w:rsidR="005E0D62" w:rsidRDefault="005E0D62">
            <w:pPr>
              <w:pStyle w:val="a4"/>
              <w:spacing w:line="276" w:lineRule="auto"/>
              <w:jc w:val="left"/>
              <w:rPr>
                <w:color w:val="FF0000"/>
                <w:sz w:val="24"/>
                <w:szCs w:val="24"/>
              </w:rPr>
            </w:pPr>
          </w:p>
          <w:p w:rsidR="005E0D62" w:rsidRDefault="00BC030A">
            <w:pPr>
              <w:pStyle w:val="a4"/>
              <w:jc w:val="left"/>
              <w:rPr>
                <w:rFonts w:ascii="Cuprum" w:eastAsia="Cuprum" w:hAnsi="Cuprum" w:cs="Cuprum"/>
                <w:sz w:val="28"/>
              </w:rPr>
            </w:pPr>
            <w:r>
              <w:rPr>
                <w:rFonts w:eastAsia="Times New Roman" w:cs="Cuprum"/>
                <w:sz w:val="24"/>
                <w:szCs w:val="24"/>
              </w:rPr>
              <w:t xml:space="preserve">В. К. </w:t>
            </w:r>
            <w:proofErr w:type="gramStart"/>
            <w:r>
              <w:rPr>
                <w:rFonts w:eastAsia="Times New Roman" w:cs="Cuprum"/>
                <w:sz w:val="24"/>
                <w:szCs w:val="24"/>
              </w:rPr>
              <w:t>Полынова,  З.</w:t>
            </w:r>
            <w:proofErr w:type="gramEnd"/>
            <w:r>
              <w:rPr>
                <w:rFonts w:eastAsia="Times New Roman" w:cs="Cuprum"/>
                <w:sz w:val="24"/>
                <w:szCs w:val="24"/>
              </w:rPr>
              <w:t xml:space="preserve"> С. Дмитренко </w:t>
            </w:r>
          </w:p>
          <w:p w:rsidR="005E0D62" w:rsidRDefault="00BC030A">
            <w:pPr>
              <w:pStyle w:val="a4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Основы безопасности жизнедеятельности для дошкольного возраста (планирование работы, беседы, игры)</w:t>
            </w:r>
          </w:p>
          <w:p w:rsidR="005E0D62" w:rsidRDefault="005E0D62">
            <w:pPr>
              <w:pStyle w:val="a4"/>
              <w:jc w:val="left"/>
              <w:rPr>
                <w:color w:val="FF0000"/>
                <w:sz w:val="24"/>
                <w:szCs w:val="24"/>
              </w:rPr>
            </w:pPr>
          </w:p>
          <w:p w:rsidR="005E0D62" w:rsidRPr="00F0390B" w:rsidRDefault="00BC030A">
            <w:pPr>
              <w:pStyle w:val="a4"/>
              <w:jc w:val="left"/>
              <w:rPr>
                <w:color w:val="auto"/>
                <w:sz w:val="24"/>
                <w:szCs w:val="24"/>
              </w:rPr>
            </w:pPr>
            <w:r w:rsidRPr="00F0390B">
              <w:rPr>
                <w:color w:val="auto"/>
                <w:sz w:val="24"/>
                <w:szCs w:val="24"/>
              </w:rPr>
              <w:t xml:space="preserve">Авдеева Н.Н., Князева Н.Л., </w:t>
            </w:r>
            <w:proofErr w:type="spellStart"/>
            <w:r w:rsidRPr="00F0390B">
              <w:rPr>
                <w:color w:val="auto"/>
                <w:sz w:val="24"/>
                <w:szCs w:val="24"/>
              </w:rPr>
              <w:t>Стеркина</w:t>
            </w:r>
            <w:proofErr w:type="spellEnd"/>
            <w:r w:rsidRPr="00F0390B">
              <w:rPr>
                <w:color w:val="auto"/>
                <w:sz w:val="24"/>
                <w:szCs w:val="24"/>
              </w:rPr>
              <w:t xml:space="preserve"> Р.Б. Безопасность: Учебное пособие по основам безопасности жизнедеятельности детей старшего дошкольного возраста. [Текст] – СПб.: «Детство-Пресс», 2005. – 144 с. </w:t>
            </w:r>
          </w:p>
          <w:p w:rsidR="005E0D62" w:rsidRPr="00F0390B" w:rsidRDefault="005E0D62">
            <w:pPr>
              <w:pStyle w:val="a4"/>
              <w:jc w:val="left"/>
              <w:rPr>
                <w:color w:val="auto"/>
                <w:sz w:val="24"/>
                <w:szCs w:val="24"/>
              </w:rPr>
            </w:pPr>
          </w:p>
          <w:p w:rsidR="005E0D62" w:rsidRPr="00F0390B" w:rsidRDefault="00BC030A">
            <w:pPr>
              <w:pStyle w:val="a4"/>
              <w:jc w:val="left"/>
              <w:rPr>
                <w:color w:val="auto"/>
                <w:sz w:val="24"/>
                <w:szCs w:val="24"/>
              </w:rPr>
            </w:pPr>
            <w:r w:rsidRPr="00F0390B">
              <w:rPr>
                <w:color w:val="auto"/>
                <w:sz w:val="24"/>
                <w:szCs w:val="24"/>
              </w:rPr>
              <w:t>Алешина Н.В. Ознакомление дошкольников с окружающим и социа</w:t>
            </w:r>
            <w:r w:rsidR="008E55B1">
              <w:rPr>
                <w:color w:val="auto"/>
                <w:sz w:val="24"/>
                <w:szCs w:val="24"/>
              </w:rPr>
              <w:t>льной действительностью. Старшая</w:t>
            </w:r>
            <w:r w:rsidRPr="00F0390B">
              <w:rPr>
                <w:color w:val="auto"/>
                <w:sz w:val="24"/>
                <w:szCs w:val="24"/>
              </w:rPr>
              <w:t xml:space="preserve"> группа.</w:t>
            </w:r>
          </w:p>
          <w:p w:rsidR="005E0D62" w:rsidRPr="00F0390B" w:rsidRDefault="00BC030A">
            <w:pPr>
              <w:pStyle w:val="a4"/>
              <w:jc w:val="left"/>
              <w:rPr>
                <w:color w:val="auto"/>
                <w:sz w:val="24"/>
                <w:szCs w:val="24"/>
              </w:rPr>
            </w:pPr>
            <w:r w:rsidRPr="00F0390B">
              <w:rPr>
                <w:color w:val="auto"/>
                <w:sz w:val="24"/>
                <w:szCs w:val="24"/>
              </w:rPr>
              <w:lastRenderedPageBreak/>
              <w:t>[Текст] – М.: ООО «</w:t>
            </w:r>
            <w:proofErr w:type="spellStart"/>
            <w:r w:rsidRPr="00F0390B">
              <w:rPr>
                <w:color w:val="auto"/>
                <w:sz w:val="24"/>
                <w:szCs w:val="24"/>
              </w:rPr>
              <w:t>Элизе</w:t>
            </w:r>
            <w:proofErr w:type="spellEnd"/>
            <w:r w:rsidRPr="00F0390B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0390B">
              <w:rPr>
                <w:color w:val="auto"/>
                <w:sz w:val="24"/>
                <w:szCs w:val="24"/>
              </w:rPr>
              <w:t>Трэйдинг</w:t>
            </w:r>
            <w:proofErr w:type="spellEnd"/>
            <w:r w:rsidRPr="00F0390B">
              <w:rPr>
                <w:color w:val="auto"/>
                <w:sz w:val="24"/>
                <w:szCs w:val="24"/>
              </w:rPr>
              <w:t xml:space="preserve">», 2002. – 246 с.  </w:t>
            </w:r>
          </w:p>
          <w:p w:rsidR="005E0D62" w:rsidRDefault="005E0D62">
            <w:pPr>
              <w:pStyle w:val="a4"/>
              <w:jc w:val="left"/>
              <w:rPr>
                <w:color w:val="FF0000"/>
                <w:sz w:val="24"/>
                <w:szCs w:val="24"/>
              </w:rPr>
            </w:pPr>
          </w:p>
          <w:p w:rsidR="005E0D62" w:rsidRPr="00F0390B" w:rsidRDefault="00BC030A">
            <w:pPr>
              <w:rPr>
                <w:color w:val="auto"/>
                <w:sz w:val="24"/>
                <w:szCs w:val="24"/>
              </w:rPr>
            </w:pPr>
            <w:r w:rsidRPr="00F0390B">
              <w:rPr>
                <w:color w:val="auto"/>
                <w:sz w:val="24"/>
                <w:szCs w:val="24"/>
              </w:rPr>
              <w:t xml:space="preserve">Щетинина А.М., Иванова О.И. </w:t>
            </w:r>
            <w:proofErr w:type="spellStart"/>
            <w:r w:rsidRPr="00F0390B">
              <w:rPr>
                <w:color w:val="auto"/>
                <w:sz w:val="24"/>
                <w:szCs w:val="24"/>
              </w:rPr>
              <w:t>Полоролевое</w:t>
            </w:r>
            <w:proofErr w:type="spellEnd"/>
            <w:r w:rsidRPr="00F0390B">
              <w:rPr>
                <w:color w:val="auto"/>
                <w:sz w:val="24"/>
                <w:szCs w:val="24"/>
              </w:rPr>
              <w:t xml:space="preserve"> развитие детей 5 – 7 лет: Методическое пособие. [Текст] – М.: ТЦ Сфера, 2010. – 128 с. (Библиотека Воспитателя).</w:t>
            </w:r>
          </w:p>
          <w:p w:rsidR="005E0D62" w:rsidRDefault="005E0D62">
            <w:pPr>
              <w:pStyle w:val="a4"/>
              <w:spacing w:line="276" w:lineRule="auto"/>
              <w:rPr>
                <w:color w:val="FF0000"/>
                <w:sz w:val="24"/>
                <w:szCs w:val="24"/>
              </w:rPr>
            </w:pPr>
          </w:p>
          <w:p w:rsidR="005E0D62" w:rsidRDefault="00BC030A">
            <w:pPr>
              <w:pStyle w:val="a4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Л. М. Шипицына</w:t>
            </w:r>
          </w:p>
          <w:p w:rsidR="005E0D62" w:rsidRDefault="00BC030A">
            <w:pPr>
              <w:pStyle w:val="a4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“Азбука общения”</w:t>
            </w:r>
            <w:r w:rsidR="003922EF">
              <w:rPr>
                <w:rFonts w:eastAsia="Times New Roman"/>
                <w:color w:val="auto"/>
                <w:sz w:val="24"/>
                <w:szCs w:val="24"/>
              </w:rPr>
              <w:t xml:space="preserve"> от 3 до 6 лет Детство Пресс 2010г</w:t>
            </w:r>
          </w:p>
          <w:p w:rsidR="005E0D62" w:rsidRDefault="005E0D62">
            <w:pPr>
              <w:pStyle w:val="a4"/>
              <w:spacing w:line="276" w:lineRule="auto"/>
              <w:rPr>
                <w:color w:val="FF0000"/>
                <w:sz w:val="24"/>
                <w:szCs w:val="24"/>
              </w:rPr>
            </w:pPr>
          </w:p>
          <w:p w:rsidR="005E0D62" w:rsidRDefault="00BC030A">
            <w:pPr>
              <w:pStyle w:val="a4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Л. В.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t>Куцакова</w:t>
            </w:r>
            <w:proofErr w:type="spellEnd"/>
          </w:p>
          <w:p w:rsidR="005E0D62" w:rsidRDefault="00BC030A">
            <w:pPr>
              <w:pStyle w:val="a4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Конструирование и </w:t>
            </w:r>
            <w:r w:rsidR="003922EF">
              <w:rPr>
                <w:rFonts w:eastAsia="Times New Roman"/>
                <w:color w:val="auto"/>
                <w:sz w:val="24"/>
                <w:szCs w:val="24"/>
              </w:rPr>
              <w:t xml:space="preserve">художественно </w:t>
            </w:r>
            <w:r>
              <w:rPr>
                <w:rFonts w:eastAsia="Times New Roman"/>
                <w:color w:val="auto"/>
                <w:sz w:val="24"/>
                <w:szCs w:val="24"/>
              </w:rPr>
              <w:t>ручной труд в детском саду</w:t>
            </w:r>
            <w:r w:rsidR="003922EF">
              <w:rPr>
                <w:rFonts w:eastAsia="Times New Roman"/>
                <w:color w:val="auto"/>
                <w:sz w:val="24"/>
                <w:szCs w:val="24"/>
              </w:rPr>
              <w:t xml:space="preserve"> ООО ТВ Сфера 2012г.</w:t>
            </w:r>
          </w:p>
          <w:p w:rsidR="005E0D62" w:rsidRDefault="005E0D62">
            <w:pPr>
              <w:pStyle w:val="a4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5E0D62" w:rsidRDefault="005E0D62">
            <w:pPr>
              <w:pStyle w:val="a4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5E0D62" w:rsidRDefault="005E0D62">
            <w:pPr>
              <w:pStyle w:val="a4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5E0D62" w:rsidTr="0019724B">
        <w:trPr>
          <w:trHeight w:val="2825"/>
        </w:trPr>
        <w:tc>
          <w:tcPr>
            <w:tcW w:w="594" w:type="dxa"/>
          </w:tcPr>
          <w:p w:rsidR="005E0D62" w:rsidRDefault="00BC030A">
            <w:pPr>
              <w:spacing w:line="276" w:lineRule="auto"/>
              <w:jc w:val="left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lastRenderedPageBreak/>
              <w:t>2</w:t>
            </w:r>
          </w:p>
        </w:tc>
        <w:tc>
          <w:tcPr>
            <w:tcW w:w="2393" w:type="dxa"/>
          </w:tcPr>
          <w:p w:rsidR="005E0D62" w:rsidRDefault="00BC030A" w:rsidP="000A2B32">
            <w:pPr>
              <w:pStyle w:val="a4"/>
              <w:jc w:val="left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“ Познавательное</w:t>
            </w:r>
            <w:r w:rsidR="000D39A7"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развитие”</w:t>
            </w:r>
          </w:p>
        </w:tc>
        <w:tc>
          <w:tcPr>
            <w:tcW w:w="8933" w:type="dxa"/>
          </w:tcPr>
          <w:p w:rsidR="005E0D62" w:rsidRDefault="00BC030A">
            <w:pPr>
              <w:jc w:val="left"/>
              <w:rPr>
                <w:color w:val="auto"/>
              </w:rPr>
            </w:pPr>
            <w:r>
              <w:rPr>
                <w:rFonts w:eastAsia="Times New Roman" w:cs="sans-serif"/>
                <w:b/>
                <w:bCs/>
                <w:color w:val="auto"/>
                <w:sz w:val="24"/>
                <w:szCs w:val="24"/>
              </w:rPr>
              <w:t>Центр ФЭМП “Хочу всё знать”: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Демонстрационный и раздаточный материал для занятий фабричного производства:</w:t>
            </w:r>
          </w:p>
          <w:p w:rsidR="005E0D62" w:rsidRDefault="00BC030A">
            <w:pPr>
              <w:jc w:val="left"/>
              <w:rPr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t>Програмно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</w:rPr>
              <w:t xml:space="preserve"> дидактический комплекс “Мате плюс”- 2 набора</w:t>
            </w:r>
          </w:p>
          <w:p w:rsidR="005E0D62" w:rsidRDefault="00BC030A">
            <w:pPr>
              <w:jc w:val="left"/>
              <w:rPr>
                <w:rFonts w:eastAsia="Times New Roman" w:cs="Arial"/>
                <w:color w:val="auto"/>
                <w:sz w:val="24"/>
                <w:szCs w:val="24"/>
              </w:rPr>
            </w:pPr>
            <w:r>
              <w:rPr>
                <w:rFonts w:eastAsia="Times New Roman" w:cs="Arial"/>
                <w:color w:val="auto"/>
                <w:sz w:val="24"/>
                <w:szCs w:val="24"/>
              </w:rPr>
              <w:t xml:space="preserve">Логико-математические </w:t>
            </w:r>
            <w:proofErr w:type="gramStart"/>
            <w:r>
              <w:rPr>
                <w:rFonts w:eastAsia="Times New Roman" w:cs="Arial"/>
                <w:color w:val="auto"/>
                <w:sz w:val="24"/>
                <w:szCs w:val="24"/>
              </w:rPr>
              <w:t>игры  “</w:t>
            </w:r>
            <w:proofErr w:type="gramEnd"/>
            <w:r>
              <w:rPr>
                <w:rFonts w:eastAsia="Times New Roman" w:cs="Arial"/>
                <w:color w:val="auto"/>
                <w:sz w:val="24"/>
                <w:szCs w:val="24"/>
              </w:rPr>
              <w:t xml:space="preserve">Логические блоки </w:t>
            </w:r>
            <w:proofErr w:type="spellStart"/>
            <w:r>
              <w:rPr>
                <w:rFonts w:eastAsia="Times New Roman" w:cs="Arial"/>
                <w:color w:val="auto"/>
                <w:sz w:val="24"/>
                <w:szCs w:val="24"/>
              </w:rPr>
              <w:t>Дьенеша</w:t>
            </w:r>
            <w:proofErr w:type="spellEnd"/>
            <w:r>
              <w:rPr>
                <w:rFonts w:eastAsia="Times New Roman" w:cs="Arial"/>
                <w:color w:val="auto"/>
                <w:sz w:val="24"/>
                <w:szCs w:val="24"/>
              </w:rPr>
              <w:t xml:space="preserve">” -  4 шт. </w:t>
            </w:r>
          </w:p>
          <w:p w:rsidR="005E0D62" w:rsidRDefault="00BC030A">
            <w:pPr>
              <w:jc w:val="left"/>
              <w:rPr>
                <w:rFonts w:eastAsia="Times New Roman" w:cs="Arial"/>
                <w:color w:val="auto"/>
                <w:sz w:val="24"/>
                <w:szCs w:val="24"/>
              </w:rPr>
            </w:pPr>
            <w:r>
              <w:rPr>
                <w:rFonts w:eastAsia="Times New Roman" w:cs="Arial"/>
                <w:color w:val="auto"/>
                <w:sz w:val="24"/>
                <w:szCs w:val="24"/>
              </w:rPr>
              <w:t xml:space="preserve">“Цветные счётные </w:t>
            </w:r>
            <w:proofErr w:type="gramStart"/>
            <w:r>
              <w:rPr>
                <w:rFonts w:eastAsia="Times New Roman" w:cs="Arial"/>
                <w:color w:val="auto"/>
                <w:sz w:val="24"/>
                <w:szCs w:val="24"/>
              </w:rPr>
              <w:t xml:space="preserve">палочки  </w:t>
            </w:r>
            <w:proofErr w:type="spellStart"/>
            <w:r>
              <w:rPr>
                <w:rFonts w:eastAsia="Times New Roman" w:cs="Arial"/>
                <w:color w:val="auto"/>
                <w:sz w:val="24"/>
                <w:szCs w:val="24"/>
              </w:rPr>
              <w:t>Кюизенера</w:t>
            </w:r>
            <w:proofErr w:type="spellEnd"/>
            <w:proofErr w:type="gramEnd"/>
            <w:r>
              <w:rPr>
                <w:rFonts w:eastAsia="Times New Roman" w:cs="Arial"/>
                <w:color w:val="auto"/>
                <w:sz w:val="24"/>
                <w:szCs w:val="24"/>
              </w:rPr>
              <w:t>” - 2 шт.</w:t>
            </w:r>
          </w:p>
          <w:p w:rsidR="005E0D62" w:rsidRDefault="00BC030A">
            <w:pPr>
              <w:jc w:val="left"/>
              <w:rPr>
                <w:rFonts w:eastAsia="Times New Roman" w:cs="Arial"/>
                <w:color w:val="auto"/>
                <w:sz w:val="24"/>
                <w:szCs w:val="24"/>
              </w:rPr>
            </w:pPr>
            <w:r>
              <w:rPr>
                <w:rFonts w:eastAsia="Times New Roman" w:cs="Arial"/>
                <w:color w:val="auto"/>
                <w:sz w:val="24"/>
                <w:szCs w:val="24"/>
              </w:rPr>
              <w:t>Игровая</w:t>
            </w:r>
            <w:r w:rsidR="000D39A7">
              <w:rPr>
                <w:rFonts w:eastAsia="Times New Roman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color w:val="auto"/>
                <w:sz w:val="24"/>
                <w:szCs w:val="24"/>
              </w:rPr>
              <w:t>панель “Мышь в сыре” 1шт.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Игры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t>Воскобовича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</w:rPr>
              <w:t xml:space="preserve"> малый и большой “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t>Геоконд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</w:rPr>
              <w:t xml:space="preserve">” 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Конструктор деревянный “Паровоз”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t>Сортёры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color w:val="auto"/>
                <w:sz w:val="24"/>
                <w:szCs w:val="24"/>
              </w:rPr>
              <w:t>деревянные  “</w:t>
            </w:r>
            <w:proofErr w:type="gramEnd"/>
            <w:r>
              <w:rPr>
                <w:rFonts w:eastAsia="Times New Roman"/>
                <w:color w:val="auto"/>
                <w:sz w:val="24"/>
                <w:szCs w:val="24"/>
              </w:rPr>
              <w:t>Форма-цвет”, “Ключ”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t>Сортёр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t>пластмасовый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</w:rPr>
              <w:t xml:space="preserve"> “Геометрический куб” 2шт.,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Развивающая игра “Лягушки”,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Деревянный счётный материал “Бусы”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 w:cs="&quot;Times New Roman&quot;"/>
                <w:color w:val="auto"/>
                <w:sz w:val="24"/>
                <w:szCs w:val="24"/>
              </w:rPr>
              <w:t xml:space="preserve">Пеналы “Учись </w:t>
            </w:r>
            <w:proofErr w:type="gramStart"/>
            <w:r>
              <w:rPr>
                <w:rFonts w:eastAsia="Times New Roman" w:cs="&quot;Times New Roman&quot;"/>
                <w:color w:val="auto"/>
                <w:sz w:val="24"/>
                <w:szCs w:val="24"/>
              </w:rPr>
              <w:t>считать”  19</w:t>
            </w:r>
            <w:proofErr w:type="gramEnd"/>
            <w:r>
              <w:rPr>
                <w:rFonts w:eastAsia="Times New Roman" w:cs="&quot;Times New Roman&quot;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&quot;Times New Roman&quot;"/>
                <w:color w:val="auto"/>
                <w:sz w:val="24"/>
                <w:szCs w:val="24"/>
              </w:rPr>
              <w:t>щт</w:t>
            </w:r>
            <w:proofErr w:type="spellEnd"/>
            <w:r>
              <w:rPr>
                <w:rFonts w:eastAsia="Times New Roman" w:cs="&quot;Times New Roman&quot;"/>
                <w:color w:val="auto"/>
                <w:sz w:val="24"/>
                <w:szCs w:val="24"/>
              </w:rPr>
              <w:t>.,</w:t>
            </w:r>
          </w:p>
          <w:p w:rsidR="005E0D62" w:rsidRDefault="00BC030A">
            <w:pPr>
              <w:jc w:val="left"/>
              <w:rPr>
                <w:rFonts w:eastAsia="Times New Roman" w:cs="&quot;Times New Roman&quot;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Мелкая и средняя мозаики и схемы выкладывания узоров из них. 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Магнитная доска 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настенная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Развивающая игра-лото “Направо-налево”, “Поиграем, посчитаем”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“Знаю все профессии</w:t>
            </w:r>
            <w:proofErr w:type="gramStart"/>
            <w:r>
              <w:rPr>
                <w:rFonts w:eastAsia="Times New Roman"/>
                <w:color w:val="auto"/>
                <w:sz w:val="24"/>
                <w:szCs w:val="24"/>
              </w:rPr>
              <w:t>”,  “</w:t>
            </w:r>
            <w:proofErr w:type="gramEnd"/>
            <w:r>
              <w:rPr>
                <w:rFonts w:eastAsia="Times New Roman"/>
                <w:color w:val="auto"/>
                <w:sz w:val="24"/>
                <w:szCs w:val="24"/>
              </w:rPr>
              <w:t>Что лишнее?”,  “Что где находиться”, “Что к чему”</w:t>
            </w:r>
          </w:p>
          <w:p w:rsidR="005E0D62" w:rsidRDefault="00BC030A">
            <w:pPr>
              <w:jc w:val="left"/>
              <w:rPr>
                <w:color w:val="2525F5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“Логика</w:t>
            </w:r>
            <w:proofErr w:type="gramStart"/>
            <w:r>
              <w:rPr>
                <w:rFonts w:eastAsia="Times New Roman"/>
                <w:color w:val="auto"/>
                <w:sz w:val="24"/>
                <w:szCs w:val="24"/>
              </w:rPr>
              <w:t>”,  “</w:t>
            </w:r>
            <w:proofErr w:type="gramEnd"/>
            <w:r>
              <w:rPr>
                <w:rFonts w:eastAsia="Times New Roman"/>
                <w:color w:val="auto"/>
                <w:sz w:val="24"/>
                <w:szCs w:val="24"/>
              </w:rPr>
              <w:t>Весёлая логика”</w:t>
            </w:r>
          </w:p>
          <w:p w:rsidR="005E0D62" w:rsidRDefault="00BC030A">
            <w:pPr>
              <w:jc w:val="left"/>
              <w:rPr>
                <w:color w:val="auto"/>
              </w:rPr>
            </w:pPr>
            <w:r>
              <w:rPr>
                <w:rFonts w:eastAsia="Times New Roman" w:cs="sans-serif"/>
                <w:b/>
                <w:bCs/>
                <w:color w:val="auto"/>
                <w:sz w:val="24"/>
                <w:szCs w:val="24"/>
              </w:rPr>
              <w:t>Центр природы “Юный эколог”</w:t>
            </w:r>
          </w:p>
          <w:p w:rsidR="005E0D62" w:rsidRDefault="00BC030A">
            <w:pPr>
              <w:jc w:val="left"/>
              <w:rPr>
                <w:color w:val="auto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Календарь природы, глобус, 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Дидактические игры: “ Времена года”, “Забавные животные”, “Собери картинку”, “Окружающий мир”, “Чьи </w:t>
            </w:r>
            <w:proofErr w:type="gramStart"/>
            <w:r>
              <w:rPr>
                <w:rFonts w:eastAsia="Times New Roman"/>
                <w:color w:val="auto"/>
                <w:sz w:val="24"/>
                <w:szCs w:val="24"/>
              </w:rPr>
              <w:t>следы?,</w:t>
            </w:r>
            <w:proofErr w:type="gramEnd"/>
            <w:r>
              <w:rPr>
                <w:rFonts w:eastAsia="Times New Roman"/>
                <w:color w:val="auto"/>
                <w:sz w:val="24"/>
                <w:szCs w:val="24"/>
              </w:rPr>
              <w:t xml:space="preserve"> Кто что ест?”, “Ваза с фруктами”, “Воздух, земля, вода”.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Домино “Домашние животные”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Домино деревянное “Животные”,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Деревянные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t>пазлы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</w:rPr>
              <w:t xml:space="preserve"> “Птичий двор”,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Лото “Дикий и животный мир”, “Растения и животные”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Игровое пособие “Кто, где спрятался”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Альбом с картинками: “Животные”, “Овощи, фрукты”, “Профессии”, “Одежда, обувь”, “Чей хвост”?”</w:t>
            </w:r>
          </w:p>
          <w:p w:rsidR="005E0D62" w:rsidRDefault="000D39A7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Демонстрационный</w:t>
            </w:r>
            <w:r w:rsidR="00BC030A">
              <w:rPr>
                <w:rFonts w:eastAsia="Times New Roman"/>
                <w:color w:val="auto"/>
                <w:sz w:val="24"/>
                <w:szCs w:val="24"/>
              </w:rPr>
              <w:t xml:space="preserve"> материал: “Океаны и материки”, “</w:t>
            </w:r>
            <w:proofErr w:type="gramStart"/>
            <w:r w:rsidR="00BC030A">
              <w:rPr>
                <w:rFonts w:eastAsia="Times New Roman"/>
                <w:color w:val="auto"/>
                <w:sz w:val="24"/>
                <w:szCs w:val="24"/>
              </w:rPr>
              <w:t>Птицы</w:t>
            </w:r>
            <w:proofErr w:type="gramEnd"/>
            <w:r w:rsidR="00BC030A">
              <w:rPr>
                <w:rFonts w:eastAsia="Times New Roman"/>
                <w:color w:val="auto"/>
                <w:sz w:val="24"/>
                <w:szCs w:val="24"/>
              </w:rPr>
              <w:t xml:space="preserve"> обитающие в нашей стране”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Книги о природе: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lastRenderedPageBreak/>
              <w:t>“Птицы в нашем лесу”,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“Животные морей и океанов”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“Теремок” В.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t>Бьянки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</w:rPr>
              <w:t>,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“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t>Янтарики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t>Н.Костров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</w:rPr>
              <w:t>,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“Самый, самый” М. Александрова,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“Как птицы домой летят” Г.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t>Сангир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</w:rPr>
              <w:t>,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“Чемпион по плаванью” М. АСПИЗ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“Приметы осени” из серии читаем сами,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Серия книг на развитие речи, мышления: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“ Что мы видели на даче”,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“Что мы видели у речки”.</w:t>
            </w:r>
          </w:p>
          <w:p w:rsidR="005E0D62" w:rsidRDefault="00BC030A">
            <w:pPr>
              <w:jc w:val="left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Альбом для раскраски: “Каждой птички по страничке”, “Ребятам о зверятах”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 xml:space="preserve">Мини лаборатория для исследовательской деятельности: 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воронки; трубочки для коктейля; магнит; разные виды бумаги; увеличительное стекло, лупы; песочные часы 3 шт.; мерные ложки, весы. </w:t>
            </w:r>
          </w:p>
          <w:p w:rsidR="005E0D62" w:rsidRDefault="00BC030A">
            <w:pPr>
              <w:jc w:val="left"/>
              <w:rPr>
                <w:color w:val="2525F5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Картотека опытов.</w:t>
            </w:r>
          </w:p>
          <w:p w:rsidR="005E0D62" w:rsidRDefault="00BC030A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Центр “Сделай сам”</w:t>
            </w:r>
          </w:p>
          <w:p w:rsidR="005E0D62" w:rsidRDefault="00BC030A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Пластмассовый конструктор крупный.</w:t>
            </w:r>
          </w:p>
          <w:p w:rsidR="005E0D62" w:rsidRDefault="00BC030A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Пластмассовый конструктор мелкий</w:t>
            </w:r>
          </w:p>
          <w:p w:rsidR="005E0D62" w:rsidRDefault="00BC030A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Деревянный строительный материал (большой)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Деревянный строительный материал (маленький)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Тематический деревянный строительный набор “Казачье подворье”</w:t>
            </w:r>
          </w:p>
          <w:p w:rsidR="005E0D62" w:rsidRDefault="00BC030A">
            <w:pPr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Небольшие игрушки для обыгрывания построек: фигурки животных домашних, диких, макет деревьев)</w:t>
            </w:r>
          </w:p>
          <w:p w:rsidR="005E0D62" w:rsidRDefault="00BC030A">
            <w:pPr>
              <w:jc w:val="left"/>
              <w:rPr>
                <w:rFonts w:eastAsia="Times New Roman" w:cs="&quot;Quattrocento Sans&quot;"/>
                <w:b/>
                <w:color w:val="FF0000"/>
                <w:sz w:val="24"/>
                <w:szCs w:val="24"/>
              </w:rPr>
            </w:pPr>
            <w:r>
              <w:rPr>
                <w:rFonts w:eastAsia="Times New Roman" w:cs="&quot;Quattrocento Sans&quot;"/>
                <w:color w:val="auto"/>
                <w:sz w:val="24"/>
                <w:szCs w:val="24"/>
              </w:rPr>
              <w:t>Картотека:</w:t>
            </w:r>
          </w:p>
          <w:p w:rsidR="005E0D62" w:rsidRDefault="00BC030A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дидактические игры по познавательному развитию в средней группе;</w:t>
            </w:r>
          </w:p>
          <w:p w:rsidR="005E0D62" w:rsidRDefault="00BC030A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дидактические игры по математике в старшей группе;</w:t>
            </w:r>
          </w:p>
          <w:p w:rsidR="005E0D62" w:rsidRDefault="00BC030A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дидактические игры по математике в подготовительной группе;</w:t>
            </w:r>
          </w:p>
          <w:p w:rsidR="005E0D62" w:rsidRDefault="00BC030A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целевые прогулки в старшей группе;</w:t>
            </w:r>
          </w:p>
          <w:p w:rsidR="005E0D62" w:rsidRDefault="00BC030A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дидактические игры с крышками от пластиковых бутылок(Экспериментирование);</w:t>
            </w:r>
          </w:p>
          <w:p w:rsidR="005E0D62" w:rsidRDefault="00BC030A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опыты по экологии;</w:t>
            </w:r>
          </w:p>
          <w:p w:rsidR="005E0D62" w:rsidRDefault="00BC030A">
            <w:pPr>
              <w:jc w:val="left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- экологические игры.</w:t>
            </w:r>
          </w:p>
        </w:tc>
        <w:tc>
          <w:tcPr>
            <w:tcW w:w="3620" w:type="dxa"/>
          </w:tcPr>
          <w:p w:rsidR="005E0D62" w:rsidRPr="00F0390B" w:rsidRDefault="00BC030A">
            <w:pPr>
              <w:jc w:val="left"/>
              <w:rPr>
                <w:color w:val="auto"/>
                <w:sz w:val="24"/>
                <w:szCs w:val="24"/>
              </w:rPr>
            </w:pPr>
            <w:r w:rsidRPr="00F0390B">
              <w:rPr>
                <w:color w:val="auto"/>
                <w:sz w:val="24"/>
                <w:szCs w:val="24"/>
              </w:rPr>
              <w:lastRenderedPageBreak/>
              <w:t>Л.А. Сценарии занятий по экологическому воспитанию дошкольников (средняя, старшая, подготовительная группы). [Текст] – М.: ВАКО, 2005. – 240с.</w:t>
            </w:r>
          </w:p>
          <w:p w:rsidR="005E0D62" w:rsidRPr="00F0390B" w:rsidRDefault="005E0D62">
            <w:pPr>
              <w:pStyle w:val="a4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5E0D62" w:rsidRDefault="00BC030A" w:rsidP="00C971A7">
            <w:pPr>
              <w:pStyle w:val="a4"/>
              <w:jc w:val="left"/>
              <w:rPr>
                <w:color w:val="auto"/>
                <w:sz w:val="24"/>
                <w:szCs w:val="24"/>
              </w:rPr>
            </w:pPr>
            <w:r w:rsidRPr="00F0390B">
              <w:rPr>
                <w:color w:val="auto"/>
                <w:sz w:val="24"/>
                <w:szCs w:val="24"/>
              </w:rPr>
              <w:t xml:space="preserve">Новикова В.П. Математика в детском саду. [Текст] </w:t>
            </w:r>
            <w:r w:rsidR="000A2B32">
              <w:rPr>
                <w:color w:val="auto"/>
                <w:sz w:val="24"/>
                <w:szCs w:val="24"/>
              </w:rPr>
              <w:t>– М.: Мозаика-Синтез, 2020. – 112</w:t>
            </w:r>
            <w:r w:rsidRPr="00F0390B">
              <w:rPr>
                <w:color w:val="auto"/>
                <w:sz w:val="24"/>
                <w:szCs w:val="24"/>
              </w:rPr>
              <w:t xml:space="preserve"> с.</w:t>
            </w:r>
          </w:p>
          <w:p w:rsidR="000A2B32" w:rsidRPr="00C971A7" w:rsidRDefault="000A2B32" w:rsidP="00C971A7">
            <w:pPr>
              <w:pStyle w:val="a4"/>
              <w:jc w:val="left"/>
              <w:rPr>
                <w:color w:val="auto"/>
              </w:rPr>
            </w:pPr>
          </w:p>
          <w:p w:rsidR="005E0D62" w:rsidRDefault="00BC030A">
            <w:pPr>
              <w:pStyle w:val="a4"/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F0390B">
              <w:rPr>
                <w:color w:val="auto"/>
                <w:sz w:val="24"/>
                <w:szCs w:val="24"/>
              </w:rPr>
              <w:t>Ривина Е.К. Герб и Флаг России. Знакомим дошкольников и младших школьников с государственными символами: Методические рекомендации для работников дошкольных образовательных учреждений и учителей начальных классо</w:t>
            </w:r>
            <w:r w:rsidR="00C971A7">
              <w:rPr>
                <w:color w:val="auto"/>
                <w:sz w:val="24"/>
                <w:szCs w:val="24"/>
              </w:rPr>
              <w:t>в. [Текст] – М.: АРКТИ, 2002. -</w:t>
            </w:r>
            <w:r w:rsidRPr="00F0390B">
              <w:rPr>
                <w:color w:val="auto"/>
                <w:sz w:val="24"/>
                <w:szCs w:val="24"/>
              </w:rPr>
              <w:t>64</w:t>
            </w:r>
            <w:r w:rsidR="00C971A7">
              <w:rPr>
                <w:color w:val="auto"/>
                <w:sz w:val="24"/>
                <w:szCs w:val="24"/>
              </w:rPr>
              <w:t>с.</w:t>
            </w:r>
          </w:p>
          <w:p w:rsidR="000A2B32" w:rsidRPr="00C971A7" w:rsidRDefault="000A2B32">
            <w:pPr>
              <w:pStyle w:val="a4"/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:rsidR="005E0D62" w:rsidRDefault="00BC030A">
            <w:pPr>
              <w:pStyle w:val="a4"/>
              <w:jc w:val="left"/>
              <w:rPr>
                <w:rFonts w:eastAsia="Times New Roman"/>
                <w:color w:val="00CF11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С. Н. Николаевой </w:t>
            </w:r>
          </w:p>
          <w:p w:rsidR="005E0D62" w:rsidRDefault="008E55B1">
            <w:pPr>
              <w:pStyle w:val="a4"/>
              <w:jc w:val="left"/>
            </w:pPr>
            <w:r>
              <w:rPr>
                <w:rFonts w:eastAsia="Times New Roman"/>
                <w:color w:val="auto"/>
                <w:sz w:val="24"/>
                <w:szCs w:val="24"/>
              </w:rPr>
              <w:t>Метод</w:t>
            </w:r>
            <w:r w:rsidR="00F0390B">
              <w:rPr>
                <w:rFonts w:eastAsia="Times New Roman"/>
                <w:color w:val="auto"/>
                <w:sz w:val="24"/>
                <w:szCs w:val="24"/>
              </w:rPr>
              <w:t>ическое пособие: «</w:t>
            </w:r>
            <w:r w:rsidR="00BC030A">
              <w:rPr>
                <w:rFonts w:eastAsia="Times New Roman"/>
                <w:color w:val="auto"/>
                <w:sz w:val="24"/>
                <w:szCs w:val="24"/>
              </w:rPr>
              <w:t>Методика экологиче</w:t>
            </w:r>
            <w:r w:rsidR="00F0390B">
              <w:rPr>
                <w:rFonts w:eastAsia="Times New Roman"/>
                <w:color w:val="auto"/>
                <w:sz w:val="24"/>
                <w:szCs w:val="24"/>
              </w:rPr>
              <w:t>ского воспитания в детском саду»</w:t>
            </w:r>
            <w:r w:rsidR="000D39A7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="003922EF">
              <w:rPr>
                <w:rFonts w:eastAsia="Times New Roman"/>
                <w:color w:val="auto"/>
                <w:sz w:val="24"/>
                <w:szCs w:val="24"/>
              </w:rPr>
              <w:t>Москва «Просвещение» 2000г</w:t>
            </w:r>
          </w:p>
          <w:p w:rsidR="005E0D62" w:rsidRDefault="005E0D62">
            <w:pPr>
              <w:pStyle w:val="a4"/>
              <w:jc w:val="left"/>
              <w:rPr>
                <w:rFonts w:eastAsia="Times New Roman"/>
                <w:color w:val="00CF11"/>
                <w:sz w:val="24"/>
                <w:szCs w:val="24"/>
              </w:rPr>
            </w:pPr>
          </w:p>
          <w:p w:rsidR="005E0D62" w:rsidRDefault="00BC030A">
            <w:pPr>
              <w:pStyle w:val="a4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Организация деятельности на прогулке (в помощь педагогу ДОУ) </w:t>
            </w:r>
            <w:r w:rsidR="008E55B1">
              <w:rPr>
                <w:rFonts w:eastAsia="Times New Roman"/>
                <w:color w:val="auto"/>
                <w:sz w:val="24"/>
                <w:szCs w:val="24"/>
              </w:rPr>
              <w:t>Старшая</w:t>
            </w:r>
            <w:r>
              <w:rPr>
                <w:rFonts w:eastAsia="Times New Roman"/>
                <w:color w:val="auto"/>
                <w:sz w:val="24"/>
                <w:szCs w:val="24"/>
              </w:rPr>
              <w:t xml:space="preserve"> группа</w:t>
            </w:r>
          </w:p>
          <w:p w:rsidR="005E0D62" w:rsidRDefault="005E0D62">
            <w:pPr>
              <w:pStyle w:val="a4"/>
              <w:jc w:val="left"/>
              <w:rPr>
                <w:rFonts w:eastAsia="Times New Roman"/>
                <w:sz w:val="28"/>
                <w:szCs w:val="28"/>
              </w:rPr>
            </w:pPr>
          </w:p>
          <w:p w:rsidR="005E0D62" w:rsidRDefault="00BC030A">
            <w:pPr>
              <w:pStyle w:val="a4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Т. М. Бондаренко </w:t>
            </w:r>
          </w:p>
          <w:p w:rsidR="005E0D62" w:rsidRDefault="00BC030A">
            <w:pPr>
              <w:pStyle w:val="a4"/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Комплексные занятия в </w:t>
            </w:r>
            <w:r w:rsidR="008E55B1">
              <w:rPr>
                <w:color w:val="auto"/>
                <w:sz w:val="24"/>
                <w:szCs w:val="24"/>
              </w:rPr>
              <w:t>старшей</w:t>
            </w:r>
            <w:r>
              <w:rPr>
                <w:color w:val="auto"/>
                <w:sz w:val="24"/>
                <w:szCs w:val="24"/>
              </w:rPr>
              <w:t xml:space="preserve"> группе детского сада.</w:t>
            </w:r>
            <w:r w:rsidR="00AA3ED6">
              <w:rPr>
                <w:color w:val="auto"/>
                <w:sz w:val="24"/>
                <w:szCs w:val="24"/>
              </w:rPr>
              <w:t xml:space="preserve"> 2007г.</w:t>
            </w:r>
          </w:p>
          <w:p w:rsidR="005E0D62" w:rsidRDefault="005E0D62">
            <w:pPr>
              <w:pStyle w:val="a4"/>
              <w:spacing w:line="276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5E0D62" w:rsidRDefault="00BC030A">
            <w:pPr>
              <w:pStyle w:val="a4"/>
              <w:jc w:val="left"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Экологические проекты в детском саду </w:t>
            </w:r>
            <w:r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 xml:space="preserve">(Образовательное </w:t>
            </w:r>
            <w:proofErr w:type="spellStart"/>
            <w:r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пространствоДОУ</w:t>
            </w:r>
            <w:proofErr w:type="spellEnd"/>
            <w:r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)</w:t>
            </w:r>
          </w:p>
          <w:p w:rsidR="005E0D62" w:rsidRDefault="005E0D62">
            <w:pPr>
              <w:pStyle w:val="a4"/>
              <w:jc w:val="left"/>
              <w:rPr>
                <w:rFonts w:eastAsia="Times New Roman"/>
                <w:color w:val="00CF11"/>
                <w:sz w:val="24"/>
                <w:szCs w:val="24"/>
              </w:rPr>
            </w:pPr>
          </w:p>
          <w:p w:rsidR="005E0D62" w:rsidRDefault="00BC030A">
            <w:pPr>
              <w:pStyle w:val="a4"/>
              <w:jc w:val="left"/>
              <w:rPr>
                <w:rFonts w:eastAsia="Times New Roman"/>
                <w:color w:val="00CF11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t>Шарыгин</w:t>
            </w:r>
            <w:proofErr w:type="spellEnd"/>
          </w:p>
          <w:p w:rsidR="005E0D62" w:rsidRDefault="00BC030A">
            <w:pPr>
              <w:pStyle w:val="a4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Стихи и сказки о природе </w:t>
            </w:r>
          </w:p>
          <w:p w:rsidR="005E0D62" w:rsidRDefault="005E0D62">
            <w:pPr>
              <w:pStyle w:val="a4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5E0D62" w:rsidRPr="00F0390B" w:rsidRDefault="00BC030A">
            <w:pPr>
              <w:pStyle w:val="a4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proofErr w:type="spellStart"/>
            <w:r w:rsidRPr="00F0390B">
              <w:rPr>
                <w:color w:val="auto"/>
                <w:sz w:val="24"/>
                <w:szCs w:val="24"/>
              </w:rPr>
              <w:t>Дыбина</w:t>
            </w:r>
            <w:proofErr w:type="spellEnd"/>
            <w:r w:rsidRPr="00F0390B">
              <w:rPr>
                <w:color w:val="auto"/>
                <w:sz w:val="24"/>
                <w:szCs w:val="24"/>
              </w:rPr>
              <w:t xml:space="preserve"> О.В., Рахманова Н.П., Щетинина В.В. Неизведанное рядом: Занимательные опыты и эксперименты для дошкольников. [Текст] – М.: ТЦ Сфера, 2005. – 192 с. (Серия “Вместе с детьми”)</w:t>
            </w:r>
          </w:p>
          <w:p w:rsidR="005E0D62" w:rsidRDefault="005E0D62">
            <w:pPr>
              <w:pStyle w:val="a4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5E0D62" w:rsidRPr="0019724B" w:rsidRDefault="00BC030A" w:rsidP="0019724B">
            <w:pPr>
              <w:pStyle w:val="a4"/>
              <w:jc w:val="left"/>
              <w:rPr>
                <w:rFonts w:eastAsia="Times New Roman"/>
                <w:color w:val="00CF1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Детские коврики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(мягкий пол) "Математика"</w:t>
            </w:r>
          </w:p>
        </w:tc>
      </w:tr>
      <w:tr w:rsidR="005E0D62" w:rsidTr="00990923">
        <w:tc>
          <w:tcPr>
            <w:tcW w:w="594" w:type="dxa"/>
          </w:tcPr>
          <w:p w:rsidR="005E0D62" w:rsidRDefault="00BC030A">
            <w:pPr>
              <w:spacing w:line="276" w:lineRule="auto"/>
              <w:jc w:val="left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2393" w:type="dxa"/>
          </w:tcPr>
          <w:p w:rsidR="005E0D62" w:rsidRDefault="00BC030A">
            <w:pPr>
              <w:spacing w:line="276" w:lineRule="auto"/>
              <w:jc w:val="left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“ Речевое развитие”</w:t>
            </w:r>
          </w:p>
        </w:tc>
        <w:tc>
          <w:tcPr>
            <w:tcW w:w="8933" w:type="dxa"/>
          </w:tcPr>
          <w:p w:rsidR="005E0D62" w:rsidRDefault="00BC030A">
            <w:pPr>
              <w:jc w:val="left"/>
              <w:rPr>
                <w:rFonts w:eastAsia="Times New Roman" w:cs="sans-serif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sans-serif"/>
                <w:b/>
                <w:bCs/>
                <w:color w:val="auto"/>
                <w:sz w:val="24"/>
                <w:szCs w:val="24"/>
              </w:rPr>
              <w:t>Центр развития речи “</w:t>
            </w:r>
            <w:proofErr w:type="spellStart"/>
            <w:r>
              <w:rPr>
                <w:rFonts w:eastAsia="Times New Roman" w:cs="sans-serif"/>
                <w:b/>
                <w:bCs/>
                <w:color w:val="auto"/>
                <w:sz w:val="24"/>
                <w:szCs w:val="24"/>
              </w:rPr>
              <w:t>Речецветик</w:t>
            </w:r>
            <w:proofErr w:type="spellEnd"/>
            <w:r>
              <w:rPr>
                <w:rFonts w:eastAsia="Times New Roman" w:cs="sans-serif"/>
                <w:b/>
                <w:bCs/>
                <w:color w:val="auto"/>
                <w:sz w:val="24"/>
                <w:szCs w:val="24"/>
              </w:rPr>
              <w:t>”: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Игры на развитие мелкой моторики:</w:t>
            </w:r>
          </w:p>
          <w:p w:rsidR="005E0D62" w:rsidRDefault="00BC030A">
            <w:pPr>
              <w:jc w:val="left"/>
              <w:rPr>
                <w:rFonts w:eastAsia="Times New Roman" w:cs="Arial"/>
                <w:color w:val="auto"/>
                <w:sz w:val="24"/>
                <w:szCs w:val="24"/>
              </w:rPr>
            </w:pPr>
            <w:r>
              <w:rPr>
                <w:rFonts w:eastAsia="Times New Roman" w:cs="Arial"/>
                <w:color w:val="auto"/>
                <w:sz w:val="24"/>
                <w:szCs w:val="24"/>
              </w:rPr>
              <w:t xml:space="preserve">Деревянные волчки -6 </w:t>
            </w:r>
            <w:proofErr w:type="spellStart"/>
            <w:r>
              <w:rPr>
                <w:rFonts w:eastAsia="Times New Roman" w:cs="Arial"/>
                <w:color w:val="auto"/>
                <w:sz w:val="24"/>
                <w:szCs w:val="24"/>
              </w:rPr>
              <w:t>щт</w:t>
            </w:r>
            <w:proofErr w:type="spellEnd"/>
            <w:r>
              <w:rPr>
                <w:rFonts w:eastAsia="Times New Roman" w:cs="Arial"/>
                <w:color w:val="auto"/>
                <w:sz w:val="24"/>
                <w:szCs w:val="24"/>
              </w:rPr>
              <w:t>.,</w:t>
            </w:r>
          </w:p>
          <w:p w:rsidR="005E0D62" w:rsidRDefault="000D39A7">
            <w:pPr>
              <w:jc w:val="left"/>
              <w:rPr>
                <w:color w:val="auto"/>
              </w:rPr>
            </w:pPr>
            <w:r>
              <w:rPr>
                <w:rFonts w:eastAsia="Times New Roman" w:cs="Arial"/>
                <w:color w:val="auto"/>
                <w:sz w:val="24"/>
                <w:szCs w:val="24"/>
              </w:rPr>
              <w:t>Пластмассовые</w:t>
            </w:r>
            <w:r w:rsidR="00BC030A">
              <w:rPr>
                <w:rFonts w:eastAsia="Times New Roman" w:cs="Arial"/>
                <w:color w:val="auto"/>
                <w:sz w:val="24"/>
                <w:szCs w:val="24"/>
              </w:rPr>
              <w:t xml:space="preserve"> волчки 5 шт.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игрушки-шнуровки, игрушки-застежки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“Собери бусы” -2 шт.,</w:t>
            </w:r>
          </w:p>
          <w:p w:rsidR="005E0D62" w:rsidRDefault="00BC030A">
            <w:pPr>
              <w:jc w:val="left"/>
              <w:rPr>
                <w:rFonts w:eastAsia="Times New Roman" w:cs="Arial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lastRenderedPageBreak/>
              <w:t xml:space="preserve">“Умные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t>шнурочки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</w:rPr>
              <w:t xml:space="preserve">” </w:t>
            </w:r>
            <w:r>
              <w:rPr>
                <w:rFonts w:eastAsia="Times New Roman" w:cs="Arial"/>
                <w:color w:val="auto"/>
                <w:sz w:val="24"/>
                <w:szCs w:val="24"/>
              </w:rPr>
              <w:t>-2 шт.,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auto"/>
                <w:sz w:val="24"/>
                <w:szCs w:val="24"/>
              </w:rPr>
              <w:t>Массажоры</w:t>
            </w:r>
            <w:proofErr w:type="spellEnd"/>
            <w:r>
              <w:rPr>
                <w:rFonts w:eastAsia="Times New Roman" w:cs="Arial"/>
                <w:color w:val="auto"/>
                <w:sz w:val="24"/>
                <w:szCs w:val="24"/>
              </w:rPr>
              <w:t> ”Су</w:t>
            </w:r>
            <w:proofErr w:type="gramEnd"/>
            <w:r>
              <w:rPr>
                <w:rFonts w:eastAsia="Times New Roman" w:cs="Arial"/>
                <w:color w:val="auto"/>
                <w:sz w:val="24"/>
                <w:szCs w:val="24"/>
              </w:rPr>
              <w:t>-</w:t>
            </w:r>
            <w:proofErr w:type="spellStart"/>
            <w:r>
              <w:rPr>
                <w:rFonts w:eastAsia="Times New Roman" w:cs="Arial"/>
                <w:color w:val="auto"/>
                <w:sz w:val="24"/>
                <w:szCs w:val="24"/>
              </w:rPr>
              <w:t>джок</w:t>
            </w:r>
            <w:proofErr w:type="spellEnd"/>
            <w:r>
              <w:rPr>
                <w:rFonts w:eastAsia="Times New Roman" w:cs="Arial"/>
                <w:color w:val="auto"/>
                <w:sz w:val="24"/>
                <w:szCs w:val="24"/>
              </w:rPr>
              <w:t xml:space="preserve">”- 8 шт.,  </w:t>
            </w:r>
          </w:p>
          <w:p w:rsidR="005E0D62" w:rsidRDefault="00BC030A">
            <w:pPr>
              <w:jc w:val="left"/>
              <w:rPr>
                <w:rFonts w:eastAsia="Times New Roman" w:cs="Arial"/>
                <w:color w:val="auto"/>
                <w:sz w:val="24"/>
                <w:szCs w:val="24"/>
              </w:rPr>
            </w:pPr>
            <w:r>
              <w:rPr>
                <w:rFonts w:eastAsia="Times New Roman" w:cs="Arial"/>
                <w:color w:val="auto"/>
                <w:sz w:val="24"/>
                <w:szCs w:val="24"/>
              </w:rPr>
              <w:t xml:space="preserve">Деревянный </w:t>
            </w:r>
            <w:proofErr w:type="spellStart"/>
            <w:r>
              <w:rPr>
                <w:rFonts w:eastAsia="Times New Roman" w:cs="Arial"/>
                <w:color w:val="auto"/>
                <w:sz w:val="24"/>
                <w:szCs w:val="24"/>
              </w:rPr>
              <w:t>пазл</w:t>
            </w:r>
            <w:proofErr w:type="spellEnd"/>
            <w:r>
              <w:rPr>
                <w:rFonts w:eastAsia="Times New Roman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Arial"/>
                <w:color w:val="auto"/>
                <w:sz w:val="24"/>
                <w:szCs w:val="24"/>
              </w:rPr>
              <w:t>вкладышь</w:t>
            </w:r>
            <w:proofErr w:type="spellEnd"/>
            <w:r>
              <w:rPr>
                <w:rFonts w:eastAsia="Times New Roman" w:cs="Arial"/>
                <w:color w:val="auto"/>
                <w:sz w:val="24"/>
                <w:szCs w:val="24"/>
              </w:rPr>
              <w:t xml:space="preserve">  “</w:t>
            </w:r>
            <w:proofErr w:type="gramEnd"/>
            <w:r>
              <w:rPr>
                <w:rFonts w:eastAsia="Times New Roman" w:cs="Arial"/>
                <w:color w:val="auto"/>
                <w:sz w:val="24"/>
                <w:szCs w:val="24"/>
              </w:rPr>
              <w:t>Одежда”, “Овощи”, “Фрукты”, “Овощи”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 w:cs="Arial"/>
                <w:color w:val="auto"/>
                <w:sz w:val="24"/>
                <w:szCs w:val="24"/>
              </w:rPr>
              <w:t>Деревянные игры на развитие моторики рук (большие) - 3 шт.,</w:t>
            </w:r>
          </w:p>
          <w:p w:rsidR="005E0D62" w:rsidRDefault="00BC030A">
            <w:pPr>
              <w:jc w:val="left"/>
              <w:rPr>
                <w:rFonts w:eastAsia="Times New Roman" w:cs="sans-serif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Мелкая и средняя мозаики и схемы выкладывания узоров из них. </w:t>
            </w:r>
          </w:p>
          <w:p w:rsidR="005E0D62" w:rsidRDefault="00BC030A">
            <w:pPr>
              <w:jc w:val="left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Игры и пособия на развитие речевого дыхания:“</w:t>
            </w:r>
            <w:r w:rsidR="000D39A7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auto"/>
                <w:sz w:val="24"/>
                <w:szCs w:val="24"/>
              </w:rPr>
              <w:t>Разноцветный коктейль”</w:t>
            </w:r>
            <w:r>
              <w:rPr>
                <w:rFonts w:eastAsia="Times New Roman" w:cs="Arial"/>
                <w:color w:val="auto"/>
                <w:sz w:val="24"/>
                <w:szCs w:val="24"/>
              </w:rPr>
              <w:t>- 3 шт.</w:t>
            </w:r>
          </w:p>
          <w:p w:rsidR="005E0D62" w:rsidRDefault="00BC030A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“Надуй шарик”, “Снежинка”, “Мыльные пузыри”, “Вертушка”, “Султанчики”, </w:t>
            </w:r>
          </w:p>
          <w:p w:rsidR="005E0D62" w:rsidRDefault="00BC030A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Игры и пособия на развитие фонематического слуха и звукопроизношения: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 “Чьи игрушки</w:t>
            </w:r>
            <w:proofErr w:type="gramStart"/>
            <w:r>
              <w:rPr>
                <w:rFonts w:eastAsia="Times New Roman"/>
                <w:color w:val="auto"/>
                <w:sz w:val="24"/>
                <w:szCs w:val="24"/>
              </w:rPr>
              <w:t>” ,</w:t>
            </w:r>
            <w:proofErr w:type="gramEnd"/>
            <w:r>
              <w:rPr>
                <w:rFonts w:eastAsia="Times New Roman"/>
                <w:color w:val="auto"/>
                <w:sz w:val="24"/>
                <w:szCs w:val="24"/>
              </w:rPr>
              <w:t xml:space="preserve">“Звуковое лото”, “Логопедическое лото”, “Чудесный мешочек”, 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“Ромашка”, “Кто в домике живёт”, “Подбери картинку”, “Шумящие коробочки”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Игры на </w:t>
            </w:r>
            <w:proofErr w:type="gramStart"/>
            <w:r>
              <w:rPr>
                <w:rFonts w:eastAsia="Times New Roman"/>
                <w:color w:val="auto"/>
                <w:sz w:val="24"/>
                <w:szCs w:val="24"/>
              </w:rPr>
              <w:t xml:space="preserve">развитие 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t>словоря</w:t>
            </w:r>
            <w:proofErr w:type="spellEnd"/>
            <w:proofErr w:type="gramEnd"/>
            <w:r>
              <w:rPr>
                <w:rFonts w:eastAsia="Times New Roman"/>
                <w:color w:val="auto"/>
                <w:sz w:val="24"/>
                <w:szCs w:val="24"/>
              </w:rPr>
              <w:t xml:space="preserve"> и г</w:t>
            </w:r>
            <w:r w:rsidR="000D39A7">
              <w:rPr>
                <w:rFonts w:eastAsia="Times New Roman"/>
                <w:color w:val="auto"/>
                <w:sz w:val="24"/>
                <w:szCs w:val="24"/>
              </w:rPr>
              <w:t>р</w:t>
            </w:r>
            <w:r>
              <w:rPr>
                <w:rFonts w:eastAsia="Times New Roman"/>
                <w:color w:val="auto"/>
                <w:sz w:val="24"/>
                <w:szCs w:val="24"/>
              </w:rPr>
              <w:t>амматического строя речи:</w:t>
            </w:r>
          </w:p>
          <w:p w:rsidR="005E0D62" w:rsidRDefault="00BC030A">
            <w:pPr>
              <w:jc w:val="left"/>
              <w:rPr>
                <w:color w:val="auto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Логопедическое лото “Говори правильно “Р”, “Говори правильно “Л”, “Говори правильно “С”, “Говори правильно “Щ”, </w:t>
            </w:r>
          </w:p>
          <w:p w:rsidR="005E0D62" w:rsidRDefault="00BC030A">
            <w:pPr>
              <w:jc w:val="left"/>
              <w:rPr>
                <w:color w:val="auto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Игры на развитие связной речи:</w:t>
            </w:r>
          </w:p>
          <w:p w:rsidR="005E0D62" w:rsidRDefault="00BC030A">
            <w:pPr>
              <w:jc w:val="left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“ Что перепутал художник”,</w:t>
            </w:r>
            <w:r>
              <w:rPr>
                <w:rFonts w:eastAsia="Times New Roman"/>
                <w:color w:val="auto"/>
                <w:sz w:val="24"/>
                <w:szCs w:val="24"/>
              </w:rPr>
              <w:t xml:space="preserve"> “Четвертый лишний”.</w:t>
            </w:r>
          </w:p>
          <w:p w:rsidR="005E0D62" w:rsidRPr="000D39A7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Картотеки:</w:t>
            </w:r>
          </w:p>
          <w:p w:rsidR="005E0D62" w:rsidRDefault="00BC030A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- Игры и упражнения на развитие связной речи.</w:t>
            </w:r>
          </w:p>
          <w:p w:rsidR="005E0D62" w:rsidRDefault="00BC030A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- Игры по познавательно-речевому развитию в средней группе.</w:t>
            </w:r>
          </w:p>
          <w:p w:rsidR="005E0D62" w:rsidRDefault="00BC030A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- Дидактические игры по речевому развитию.</w:t>
            </w:r>
          </w:p>
          <w:p w:rsidR="005E0D62" w:rsidRDefault="00BC030A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- Речевые игры для дошкольников.</w:t>
            </w:r>
          </w:p>
          <w:p w:rsidR="005E0D62" w:rsidRDefault="00BC030A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- Схемы по развитию речи.</w:t>
            </w:r>
          </w:p>
          <w:p w:rsidR="005E0D62" w:rsidRDefault="00BC030A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- Загадки и стихи о </w:t>
            </w:r>
            <w:proofErr w:type="gramStart"/>
            <w:r>
              <w:rPr>
                <w:rFonts w:eastAsia="Times New Roman"/>
                <w:color w:val="auto"/>
                <w:sz w:val="24"/>
                <w:szCs w:val="24"/>
              </w:rPr>
              <w:t>казачестве.(</w:t>
            </w:r>
            <w:proofErr w:type="gramEnd"/>
            <w:r>
              <w:rPr>
                <w:rFonts w:eastAsia="Times New Roman"/>
                <w:color w:val="auto"/>
                <w:sz w:val="24"/>
                <w:szCs w:val="24"/>
              </w:rPr>
              <w:t>Вольное изложение казачьих заповедей).</w:t>
            </w:r>
          </w:p>
          <w:p w:rsidR="005E0D62" w:rsidRDefault="00BC030A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- Казачьи сказки.</w:t>
            </w:r>
          </w:p>
          <w:p w:rsidR="005E0D62" w:rsidRDefault="00BC030A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- Пословицы и поговорки о казаках.</w:t>
            </w:r>
          </w:p>
          <w:p w:rsidR="005E0D62" w:rsidRDefault="00BC030A">
            <w:pPr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- Дидактические игры по обучению чтению </w:t>
            </w:r>
          </w:p>
          <w:p w:rsidR="005E0D62" w:rsidRDefault="00BC030A">
            <w:pPr>
              <w:autoSpaceDE w:val="0"/>
              <w:autoSpaceDN w:val="0"/>
              <w:jc w:val="left"/>
              <w:rPr>
                <w:rFonts w:eastAsia="Times New Roman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t>Мнемотаблицы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</w:rPr>
              <w:t xml:space="preserve"> для составления рассказов, стихов и пересказа текста.</w:t>
            </w:r>
          </w:p>
          <w:p w:rsidR="005E0D62" w:rsidRDefault="00BC030A">
            <w:pPr>
              <w:pStyle w:val="a4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Папки предметных и сюжетных картинок по лексическим темам:</w:t>
            </w:r>
          </w:p>
          <w:p w:rsidR="005E0D62" w:rsidRDefault="00BC030A">
            <w:pPr>
              <w:pStyle w:val="a4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“Человек”</w:t>
            </w:r>
            <w:proofErr w:type="gramStart"/>
            <w:r>
              <w:rPr>
                <w:rFonts w:eastAsia="Times New Roman"/>
                <w:color w:val="auto"/>
                <w:sz w:val="24"/>
                <w:szCs w:val="24"/>
              </w:rPr>
              <w:t>, ”Деревья</w:t>
            </w:r>
            <w:proofErr w:type="gramEnd"/>
            <w:r>
              <w:rPr>
                <w:rFonts w:eastAsia="Times New Roman"/>
                <w:color w:val="auto"/>
                <w:sz w:val="24"/>
                <w:szCs w:val="24"/>
              </w:rPr>
              <w:t>”, ”Перелетныептицы”, ”Обувь”, ”Посуда”, ”Зима”, ”Зимующие птицы”,  ”Зимние забавы», ”Новый год”, ”Домашние животные”, ”Дикие животные”, ”Домашние птицы”, ”Транспорт”, ”Профессии на транспорте”, ”Космос»” ”Инструменты”, ”Весна”,</w:t>
            </w:r>
          </w:p>
          <w:p w:rsidR="005E0D62" w:rsidRDefault="00BC030A">
            <w:pPr>
              <w:pStyle w:val="a4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“Мебель”</w:t>
            </w:r>
            <w:proofErr w:type="gramStart"/>
            <w:r>
              <w:rPr>
                <w:rFonts w:eastAsia="Times New Roman"/>
                <w:color w:val="auto"/>
                <w:sz w:val="24"/>
                <w:szCs w:val="24"/>
              </w:rPr>
              <w:t>, ”Насекомые</w:t>
            </w:r>
            <w:proofErr w:type="gramEnd"/>
            <w:r>
              <w:rPr>
                <w:rFonts w:eastAsia="Times New Roman"/>
                <w:color w:val="auto"/>
                <w:sz w:val="24"/>
                <w:szCs w:val="24"/>
              </w:rPr>
              <w:t>”, ”Цветы”, ”Рыбы”, ”Ягоды”, ”Животные севера”, ”Овощи”, ”Фрукты”, ”Осень”, ”Лето”.</w:t>
            </w:r>
          </w:p>
          <w:p w:rsidR="005E0D62" w:rsidRDefault="00BC030A">
            <w:pPr>
              <w:jc w:val="left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Книжный уголок “В гостях у сказки”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 w:cs="&quot;Trebuchet MS&quot;"/>
                <w:color w:val="auto"/>
                <w:sz w:val="24"/>
                <w:szCs w:val="24"/>
              </w:rPr>
              <w:t xml:space="preserve">Портреты писателей </w:t>
            </w:r>
            <w:proofErr w:type="gramStart"/>
            <w:r>
              <w:rPr>
                <w:rFonts w:eastAsia="Times New Roman" w:cs="&quot;Trebuchet MS&quot;"/>
                <w:color w:val="auto"/>
                <w:sz w:val="24"/>
                <w:szCs w:val="24"/>
              </w:rPr>
              <w:t>и  поэтов</w:t>
            </w:r>
            <w:proofErr w:type="gramEnd"/>
            <w:r>
              <w:rPr>
                <w:rFonts w:eastAsia="Times New Roman"/>
                <w:color w:val="auto"/>
                <w:sz w:val="24"/>
                <w:szCs w:val="24"/>
              </w:rPr>
              <w:t>:</w:t>
            </w:r>
          </w:p>
          <w:p w:rsidR="005E0D62" w:rsidRDefault="00BC030A">
            <w:pPr>
              <w:jc w:val="left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С. </w:t>
            </w:r>
            <w:proofErr w:type="gramStart"/>
            <w:r>
              <w:rPr>
                <w:color w:val="auto"/>
                <w:sz w:val="24"/>
                <w:szCs w:val="24"/>
              </w:rPr>
              <w:t>Маршак ,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А. </w:t>
            </w:r>
            <w:proofErr w:type="spellStart"/>
            <w:r>
              <w:rPr>
                <w:color w:val="auto"/>
                <w:sz w:val="24"/>
                <w:szCs w:val="24"/>
              </w:rPr>
              <w:t>Барто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С. Михалков, Н. Н. Носов, К. Чуковский 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Полка для детских книг разнообразного содержания: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Сказки для детей: “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t>Русске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</w:rPr>
              <w:t xml:space="preserve"> народные сказки”, “Лисичка сестричка и серый волк”, </w:t>
            </w:r>
            <w:r>
              <w:rPr>
                <w:rFonts w:eastAsia="Times New Roman"/>
                <w:color w:val="auto"/>
                <w:sz w:val="24"/>
                <w:szCs w:val="24"/>
              </w:rPr>
              <w:lastRenderedPageBreak/>
              <w:t>“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t>Жихарка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</w:rPr>
              <w:t>”, “Курочка ряба”, “Колобок”, “Теремок”, “Сказочная страна”, “Сказки о животных”, “Маша и медведь”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Сборник стихи для малышей “.”Конура с печной трубой”, “Детский сад”, “Антошка”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Стихи и сказки С. Маршак,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Загадки, пословицы, поговорки, скороговорки,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“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t>Мойдодыр</w:t>
            </w:r>
            <w:proofErr w:type="spellEnd"/>
            <w:proofErr w:type="gramStart"/>
            <w:r>
              <w:rPr>
                <w:rFonts w:eastAsia="Times New Roman"/>
                <w:color w:val="auto"/>
                <w:sz w:val="24"/>
                <w:szCs w:val="24"/>
              </w:rPr>
              <w:t>” ,</w:t>
            </w:r>
            <w:proofErr w:type="gramEnd"/>
            <w:r>
              <w:rPr>
                <w:rFonts w:eastAsia="Times New Roman"/>
                <w:color w:val="auto"/>
                <w:sz w:val="24"/>
                <w:szCs w:val="24"/>
              </w:rPr>
              <w:t xml:space="preserve"> “Сказки” К. Чуковский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“Три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t>порасёнка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</w:rPr>
              <w:t>” С. Михалков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“Сказки”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t>Г.Х.Андерсон</w:t>
            </w:r>
            <w:proofErr w:type="spellEnd"/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“Кто </w:t>
            </w:r>
            <w:proofErr w:type="gramStart"/>
            <w:r>
              <w:rPr>
                <w:rFonts w:eastAsia="Times New Roman"/>
                <w:color w:val="auto"/>
                <w:sz w:val="24"/>
                <w:szCs w:val="24"/>
              </w:rPr>
              <w:t>сказал</w:t>
            </w:r>
            <w:proofErr w:type="gramEnd"/>
            <w:r>
              <w:rPr>
                <w:rFonts w:eastAsia="Times New Roman"/>
                <w:color w:val="auto"/>
                <w:sz w:val="24"/>
                <w:szCs w:val="24"/>
              </w:rPr>
              <w:t xml:space="preserve"> “Мяу” В.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t>Сутеев</w:t>
            </w:r>
            <w:proofErr w:type="spellEnd"/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Хрестоматия для маленьких</w:t>
            </w:r>
          </w:p>
          <w:p w:rsidR="005E0D62" w:rsidRDefault="00BC030A">
            <w:pPr>
              <w:pStyle w:val="a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Книги любимые детьми</w:t>
            </w:r>
          </w:p>
          <w:p w:rsidR="005E0D62" w:rsidRDefault="00BC030A">
            <w:pPr>
              <w:pStyle w:val="a4"/>
              <w:rPr>
                <w:color w:val="00CF11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Сезонная литература</w:t>
            </w:r>
          </w:p>
          <w:p w:rsidR="005E0D62" w:rsidRDefault="00BC030A">
            <w:pPr>
              <w:pStyle w:val="a4"/>
              <w:jc w:val="left"/>
              <w:rPr>
                <w:color w:val="00E811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Картотеки:</w:t>
            </w:r>
          </w:p>
          <w:p w:rsidR="005E0D62" w:rsidRDefault="00BC030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игры и упражнения на развитие связной речи;</w:t>
            </w:r>
          </w:p>
          <w:p w:rsidR="005E0D62" w:rsidRDefault="00BC030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игры по познавательно-речевому развитию в средней группе;</w:t>
            </w:r>
          </w:p>
          <w:p w:rsidR="005E0D62" w:rsidRDefault="00BC030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 по речевому развитию;</w:t>
            </w:r>
          </w:p>
          <w:p w:rsidR="005E0D62" w:rsidRDefault="00BC030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речевые игры для дошкольников;</w:t>
            </w:r>
          </w:p>
          <w:p w:rsidR="005E0D62" w:rsidRDefault="00BC030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схемы по развитию речи;</w:t>
            </w:r>
          </w:p>
          <w:p w:rsidR="005E0D62" w:rsidRDefault="00BC030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загадки и стихи о казачестве (вольное изложение казачьих заповедей);</w:t>
            </w:r>
          </w:p>
          <w:p w:rsidR="005E0D62" w:rsidRDefault="00BC030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казачьи сказки;</w:t>
            </w:r>
          </w:p>
          <w:p w:rsidR="005E0D62" w:rsidRDefault="00BC030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пословицы и поговорки о казаках;</w:t>
            </w:r>
          </w:p>
          <w:p w:rsidR="005E0D62" w:rsidRDefault="00BC030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 по обучению чтению (2экз.);</w:t>
            </w:r>
          </w:p>
          <w:p w:rsidR="005E0D62" w:rsidRDefault="00BC030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Картотека коррекционной работы:</w:t>
            </w:r>
          </w:p>
          <w:p w:rsidR="005E0D62" w:rsidRDefault="00BC030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картины с проблемным сюжетом для развития мышления и речи у дошкольников;</w:t>
            </w:r>
          </w:p>
          <w:p w:rsidR="005E0D62" w:rsidRDefault="00BC030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картотека психологических игр и релаксационных упражнений (старший возраст);</w:t>
            </w:r>
          </w:p>
          <w:p w:rsidR="005E0D62" w:rsidRDefault="00BC030A">
            <w:pPr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логоритмические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игры для коррекции речи детей дошкольного возраста.</w:t>
            </w:r>
          </w:p>
        </w:tc>
        <w:tc>
          <w:tcPr>
            <w:tcW w:w="3620" w:type="dxa"/>
          </w:tcPr>
          <w:p w:rsidR="005E0D62" w:rsidRDefault="00BC030A">
            <w:pPr>
              <w:pStyle w:val="a4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lastRenderedPageBreak/>
              <w:t>Нищева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</w:rPr>
              <w:t xml:space="preserve"> Н. В. Комплексная образовательная программа дошкольного образования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t>длядетей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</w:rPr>
              <w:t xml:space="preserve"> с тяжелыми нарушениями речи (общим недоразвитием речи) с 3 до 7 лет</w:t>
            </w:r>
          </w:p>
          <w:p w:rsidR="005E0D62" w:rsidRDefault="005E0D62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5E0D62" w:rsidRDefault="00BC030A">
            <w:pPr>
              <w:pStyle w:val="a4"/>
              <w:jc w:val="left"/>
              <w:rPr>
                <w:color w:val="auto"/>
              </w:rPr>
            </w:pP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t>Нищева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</w:rPr>
              <w:t xml:space="preserve"> Н. В. Современная система коррекционной работы в группе компенсирующей направленности для детей с нарушениями речи с 3 до 7 лет</w:t>
            </w:r>
          </w:p>
          <w:p w:rsidR="005E0D62" w:rsidRDefault="005E0D62">
            <w:pPr>
              <w:pStyle w:val="a4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5E0D62" w:rsidRDefault="00BC030A">
            <w:pPr>
              <w:pStyle w:val="a4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t>Нищева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</w:rPr>
              <w:t xml:space="preserve"> Н. В.  Конспекты подгрупповых логопедических занятий в </w:t>
            </w:r>
            <w:proofErr w:type="gramStart"/>
            <w:r>
              <w:rPr>
                <w:rFonts w:eastAsia="Times New Roman"/>
                <w:color w:val="auto"/>
                <w:sz w:val="24"/>
                <w:szCs w:val="24"/>
              </w:rPr>
              <w:t>средней  группе</w:t>
            </w:r>
            <w:proofErr w:type="gramEnd"/>
            <w:r>
              <w:rPr>
                <w:rFonts w:eastAsia="Times New Roman"/>
                <w:color w:val="auto"/>
                <w:sz w:val="24"/>
                <w:szCs w:val="24"/>
              </w:rPr>
              <w:t xml:space="preserve"> детского сада для детей с ОНР.</w:t>
            </w:r>
          </w:p>
          <w:p w:rsidR="005E0D62" w:rsidRDefault="005E0D62">
            <w:pPr>
              <w:pStyle w:val="a4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5E0D62" w:rsidRDefault="00BC030A">
            <w:pPr>
              <w:pStyle w:val="a4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Т. М. Бондаренко Комплексные занятия в средней группе детского сада.</w:t>
            </w:r>
          </w:p>
          <w:p w:rsidR="000A2B32" w:rsidRDefault="000A2B32">
            <w:pPr>
              <w:pStyle w:val="a4"/>
              <w:jc w:val="left"/>
              <w:rPr>
                <w:rFonts w:eastAsia="Times New Roman"/>
                <w:color w:val="00CF11"/>
                <w:sz w:val="24"/>
                <w:szCs w:val="24"/>
              </w:rPr>
            </w:pPr>
          </w:p>
          <w:p w:rsidR="005E0D62" w:rsidRDefault="00BC030A">
            <w:pPr>
              <w:pStyle w:val="a4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t>Гербова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</w:rPr>
              <w:t xml:space="preserve"> Занятия по развитию речи с детьми 4-6 лет.</w:t>
            </w:r>
          </w:p>
          <w:p w:rsidR="005E0D62" w:rsidRDefault="005E0D62">
            <w:pPr>
              <w:pStyle w:val="a4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0A2B32" w:rsidRDefault="000A2B32">
            <w:pPr>
              <w:pStyle w:val="a4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О. С. Ушакова Программа развитие речи </w:t>
            </w:r>
            <w:proofErr w:type="gramStart"/>
            <w:r>
              <w:rPr>
                <w:rFonts w:eastAsia="Times New Roman"/>
                <w:color w:val="auto"/>
                <w:sz w:val="24"/>
                <w:szCs w:val="24"/>
              </w:rPr>
              <w:t>дошкольников  ТЦ</w:t>
            </w:r>
            <w:proofErr w:type="gramEnd"/>
            <w:r>
              <w:rPr>
                <w:rFonts w:eastAsia="Times New Roman"/>
                <w:color w:val="auto"/>
                <w:sz w:val="24"/>
                <w:szCs w:val="24"/>
              </w:rPr>
              <w:t xml:space="preserve"> Сфера 2020.-96с.</w:t>
            </w:r>
          </w:p>
          <w:p w:rsidR="000A2B32" w:rsidRDefault="000A2B32">
            <w:pPr>
              <w:pStyle w:val="a4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0A2B32" w:rsidRDefault="000A2B32">
            <w:pPr>
              <w:pStyle w:val="a4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О.С. Ушакова Ознакомление дошкольников с литературой и развитие </w:t>
            </w:r>
            <w:proofErr w:type="gramStart"/>
            <w:r>
              <w:rPr>
                <w:rFonts w:eastAsia="Times New Roman"/>
                <w:color w:val="auto"/>
                <w:sz w:val="24"/>
                <w:szCs w:val="24"/>
              </w:rPr>
              <w:t>речи  ТЦ</w:t>
            </w:r>
            <w:proofErr w:type="gramEnd"/>
            <w:r>
              <w:rPr>
                <w:rFonts w:eastAsia="Times New Roman"/>
                <w:color w:val="auto"/>
                <w:sz w:val="24"/>
                <w:szCs w:val="24"/>
              </w:rPr>
              <w:t xml:space="preserve"> Сфера 2020.-228с.</w:t>
            </w:r>
          </w:p>
          <w:p w:rsidR="000A2B32" w:rsidRDefault="000A2B32">
            <w:pPr>
              <w:pStyle w:val="a4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5E0D62" w:rsidRDefault="00BC030A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 С. Ушакова </w:t>
            </w:r>
          </w:p>
          <w:p w:rsidR="005E0D62" w:rsidRDefault="00BC030A">
            <w:pPr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Развитие речи детей 3-5 лет </w:t>
            </w:r>
            <w:r w:rsidR="00FD7030">
              <w:rPr>
                <w:rFonts w:eastAsia="Times New Roman"/>
                <w:sz w:val="24"/>
                <w:szCs w:val="24"/>
              </w:rPr>
              <w:t xml:space="preserve">(старшая группа) </w:t>
            </w:r>
            <w:r>
              <w:rPr>
                <w:rFonts w:eastAsia="Times New Roman"/>
                <w:sz w:val="24"/>
                <w:szCs w:val="24"/>
              </w:rPr>
              <w:t>Москва</w:t>
            </w:r>
            <w:r w:rsidR="00FD7030">
              <w:rPr>
                <w:rFonts w:eastAsia="Times New Roman"/>
                <w:sz w:val="24"/>
                <w:szCs w:val="24"/>
              </w:rPr>
              <w:t xml:space="preserve">   ТЦ «Сфера» 2021г</w:t>
            </w:r>
          </w:p>
          <w:p w:rsidR="005E0D62" w:rsidRDefault="005E0D62">
            <w:pPr>
              <w:pStyle w:val="a4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5E0D62" w:rsidRDefault="00BC030A">
            <w:pPr>
              <w:pStyle w:val="a4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Т. А. Ткаченко</w:t>
            </w:r>
          </w:p>
          <w:p w:rsidR="005E0D62" w:rsidRDefault="00BC030A">
            <w:pPr>
              <w:pStyle w:val="a4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Развиваем мелкую моторику</w:t>
            </w:r>
          </w:p>
          <w:p w:rsidR="005E0D62" w:rsidRDefault="005E0D62">
            <w:pPr>
              <w:pStyle w:val="a4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5E0D62" w:rsidRDefault="00BC030A">
            <w:pPr>
              <w:pStyle w:val="a4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В. Г. Давыдова</w:t>
            </w:r>
          </w:p>
          <w:p w:rsidR="005E0D62" w:rsidRDefault="00BC030A">
            <w:pPr>
              <w:pStyle w:val="a4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Игры, считалки, загадки для </w:t>
            </w:r>
            <w:r>
              <w:rPr>
                <w:rFonts w:eastAsia="Times New Roman"/>
                <w:color w:val="auto"/>
                <w:sz w:val="24"/>
                <w:szCs w:val="24"/>
              </w:rPr>
              <w:lastRenderedPageBreak/>
              <w:t>развития речи.</w:t>
            </w:r>
          </w:p>
          <w:p w:rsidR="00FD7030" w:rsidRDefault="00FD7030">
            <w:pPr>
              <w:pStyle w:val="a4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FD7030" w:rsidRDefault="00FD7030">
            <w:pPr>
              <w:pStyle w:val="a4"/>
              <w:jc w:val="left"/>
              <w:rPr>
                <w:rFonts w:eastAsia="Times New Roman"/>
                <w:color w:val="00CF11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Хрестоматия для чтения в детском саду и дома (5-6 лет)</w:t>
            </w:r>
          </w:p>
          <w:p w:rsidR="005E0D62" w:rsidRDefault="005E0D62">
            <w:pPr>
              <w:pStyle w:val="a4"/>
              <w:spacing w:line="276" w:lineRule="auto"/>
              <w:jc w:val="left"/>
              <w:rPr>
                <w:rFonts w:eastAsia="Times New Roman"/>
                <w:color w:val="00CF11"/>
                <w:sz w:val="24"/>
                <w:szCs w:val="24"/>
              </w:rPr>
            </w:pPr>
          </w:p>
          <w:p w:rsidR="005E0D62" w:rsidRDefault="00BC030A">
            <w:pPr>
              <w:pStyle w:val="a4"/>
              <w:spacing w:line="276" w:lineRule="auto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color w:val="auto"/>
                <w:sz w:val="24"/>
                <w:szCs w:val="24"/>
              </w:rPr>
              <w:t xml:space="preserve">Электронные носители с записями для использования на занятиях: русские народные </w:t>
            </w:r>
            <w:proofErr w:type="spellStart"/>
            <w:r>
              <w:rPr>
                <w:color w:val="auto"/>
                <w:sz w:val="24"/>
                <w:szCs w:val="24"/>
              </w:rPr>
              <w:t>сказоки</w:t>
            </w:r>
            <w:proofErr w:type="spellEnd"/>
            <w:r>
              <w:rPr>
                <w:color w:val="auto"/>
                <w:sz w:val="24"/>
                <w:szCs w:val="24"/>
              </w:rPr>
              <w:t>, басни, стихи.</w:t>
            </w:r>
          </w:p>
          <w:p w:rsidR="005E0D62" w:rsidRDefault="005E0D62">
            <w:pPr>
              <w:pStyle w:val="a4"/>
              <w:spacing w:line="276" w:lineRule="auto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5E0D62" w:rsidTr="00990923">
        <w:tc>
          <w:tcPr>
            <w:tcW w:w="594" w:type="dxa"/>
          </w:tcPr>
          <w:p w:rsidR="005E0D62" w:rsidRDefault="00BC030A">
            <w:pPr>
              <w:spacing w:line="276" w:lineRule="auto"/>
              <w:jc w:val="left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2393" w:type="dxa"/>
          </w:tcPr>
          <w:p w:rsidR="005E0D62" w:rsidRDefault="008E55B1">
            <w:pPr>
              <w:pStyle w:val="a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“</w:t>
            </w:r>
            <w:r w:rsidR="00BC030A">
              <w:rPr>
                <w:rFonts w:eastAsia="Times New Roman"/>
                <w:i/>
                <w:iCs/>
                <w:w w:val="99"/>
                <w:sz w:val="28"/>
                <w:szCs w:val="28"/>
              </w:rPr>
              <w:t>Художественно-</w:t>
            </w:r>
          </w:p>
          <w:p w:rsidR="005E0D62" w:rsidRDefault="00BC030A">
            <w:pPr>
              <w:spacing w:line="276" w:lineRule="auto"/>
              <w:jc w:val="left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эстетическое развитие”</w:t>
            </w:r>
          </w:p>
        </w:tc>
        <w:tc>
          <w:tcPr>
            <w:tcW w:w="8933" w:type="dxa"/>
          </w:tcPr>
          <w:p w:rsidR="005E0D62" w:rsidRDefault="00BC030A">
            <w:pPr>
              <w:jc w:val="left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 xml:space="preserve">Центр творческой деятельности “ </w:t>
            </w:r>
            <w:proofErr w:type="spellStart"/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Семицветик</w:t>
            </w:r>
            <w:proofErr w:type="spellEnd"/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”: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 w:cs="sans-serif"/>
                <w:color w:val="auto"/>
                <w:sz w:val="24"/>
                <w:szCs w:val="24"/>
                <w:u w:val="single"/>
              </w:rPr>
              <w:t>Оборудование для ИЗО:</w:t>
            </w:r>
          </w:p>
          <w:p w:rsidR="005E0D62" w:rsidRDefault="00BC030A">
            <w:pPr>
              <w:jc w:val="left"/>
              <w:rPr>
                <w:rFonts w:eastAsia="Times New Roman" w:cs="&quot;Times New Roman&quot;"/>
                <w:color w:val="auto"/>
                <w:sz w:val="24"/>
                <w:szCs w:val="24"/>
              </w:rPr>
            </w:pPr>
            <w:r>
              <w:rPr>
                <w:rFonts w:eastAsia="Times New Roman" w:cs="&quot;Times New Roman&quot;"/>
                <w:color w:val="auto"/>
                <w:sz w:val="24"/>
                <w:szCs w:val="24"/>
              </w:rPr>
              <w:t>Материал для рисования: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 w:cs="Arial"/>
                <w:color w:val="auto"/>
                <w:sz w:val="24"/>
                <w:szCs w:val="24"/>
              </w:rPr>
              <w:t>Мольберты с магнитной доской и доской для мела</w:t>
            </w:r>
            <w:r>
              <w:rPr>
                <w:rFonts w:eastAsia="Times New Roman"/>
                <w:color w:val="auto"/>
                <w:sz w:val="24"/>
                <w:szCs w:val="24"/>
              </w:rPr>
              <w:t xml:space="preserve">, альбом для рисования -20 шт., краски акварельные 20 шт., карандаши цветные 12 цветов - 20 шт., карандаши простые - 20 шт., </w:t>
            </w:r>
            <w:r>
              <w:rPr>
                <w:rFonts w:eastAsia="Times New Roman" w:cs="Arial"/>
                <w:color w:val="auto"/>
                <w:sz w:val="24"/>
                <w:szCs w:val="24"/>
              </w:rPr>
              <w:t>фломастеры - 20 шт., к</w:t>
            </w:r>
            <w:r>
              <w:rPr>
                <w:rFonts w:eastAsia="Times New Roman"/>
                <w:color w:val="auto"/>
                <w:sz w:val="24"/>
                <w:szCs w:val="24"/>
              </w:rPr>
              <w:t xml:space="preserve">исти для рисования 20 шт., </w:t>
            </w:r>
            <w:r>
              <w:rPr>
                <w:rFonts w:eastAsia="Times New Roman" w:cs="Arial"/>
                <w:color w:val="auto"/>
                <w:sz w:val="24"/>
                <w:szCs w:val="24"/>
              </w:rPr>
              <w:t>стаканчики-непроливайки</w:t>
            </w:r>
            <w:r>
              <w:rPr>
                <w:rFonts w:eastAsia="Times New Roman"/>
                <w:color w:val="auto"/>
                <w:sz w:val="24"/>
                <w:szCs w:val="24"/>
              </w:rPr>
              <w:t xml:space="preserve">- 10 шт., 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 w:cs="&quot;Times New Roman&quot;"/>
                <w:color w:val="auto"/>
                <w:sz w:val="24"/>
                <w:szCs w:val="24"/>
              </w:rPr>
              <w:t>Материал для лепки: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пластилин 20 шт., </w:t>
            </w:r>
            <w:r>
              <w:rPr>
                <w:rFonts w:eastAsia="Times New Roman" w:cs="Arial"/>
                <w:color w:val="auto"/>
                <w:sz w:val="24"/>
                <w:szCs w:val="24"/>
              </w:rPr>
              <w:t>дощечки для лепки-20 шт.,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 w:cs="&quot;Times New Roman&quot;"/>
                <w:color w:val="auto"/>
                <w:sz w:val="24"/>
                <w:szCs w:val="24"/>
              </w:rPr>
              <w:t>Материал для аппликации:</w:t>
            </w:r>
          </w:p>
          <w:p w:rsidR="005E0D62" w:rsidRDefault="00BC030A">
            <w:pPr>
              <w:jc w:val="left"/>
              <w:rPr>
                <w:rFonts w:eastAsia="Times New Roman" w:cs="Arial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набор цветной бумаги -20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t>шт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</w:rPr>
              <w:t xml:space="preserve">, набор цветного картона 20 шт., набор белого картона </w:t>
            </w:r>
            <w:r>
              <w:rPr>
                <w:rFonts w:eastAsia="Times New Roman"/>
                <w:color w:val="auto"/>
                <w:sz w:val="24"/>
                <w:szCs w:val="24"/>
              </w:rPr>
              <w:lastRenderedPageBreak/>
              <w:t xml:space="preserve">- 10 шт., клей карандаш 20 шт., </w:t>
            </w:r>
          </w:p>
          <w:p w:rsidR="005E0D62" w:rsidRDefault="00BC030A">
            <w:pPr>
              <w:jc w:val="left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Arial"/>
                <w:color w:val="auto"/>
                <w:sz w:val="24"/>
                <w:szCs w:val="24"/>
              </w:rPr>
              <w:t>ножницы- 18 шт., индивидуальные клеёнки- 18 шт.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Демонстрационный материал: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Природный материал- шишки, ж</w:t>
            </w:r>
            <w:r w:rsidR="000D39A7">
              <w:rPr>
                <w:rFonts w:eastAsia="Times New Roman"/>
                <w:color w:val="auto"/>
                <w:sz w:val="24"/>
                <w:szCs w:val="24"/>
              </w:rPr>
              <w:t>е</w:t>
            </w:r>
            <w:r>
              <w:rPr>
                <w:rFonts w:eastAsia="Times New Roman"/>
                <w:color w:val="auto"/>
                <w:sz w:val="24"/>
                <w:szCs w:val="24"/>
              </w:rPr>
              <w:t>луди, каштаны, ракушки, крылатки,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Бросовый материал-обрезки цветной бумаги, картона, 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Дидактические игры: “Подбери цвет”, “Народные промыслы”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Развив</w:t>
            </w:r>
            <w:r w:rsidR="000D39A7">
              <w:rPr>
                <w:rFonts w:eastAsia="Times New Roman"/>
                <w:color w:val="auto"/>
                <w:sz w:val="24"/>
                <w:szCs w:val="24"/>
              </w:rPr>
              <w:t>а</w:t>
            </w:r>
            <w:r>
              <w:rPr>
                <w:rFonts w:eastAsia="Times New Roman"/>
                <w:color w:val="auto"/>
                <w:sz w:val="24"/>
                <w:szCs w:val="24"/>
              </w:rPr>
              <w:t>ющая игра-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t>пазл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</w:rPr>
              <w:t xml:space="preserve"> “Цветные коврики”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Альбом для раскрашивания “Народные промыслы”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Трафареты животных, птиц, рыб, лекало геометрическое для развития изобразительных навыков.</w:t>
            </w:r>
          </w:p>
          <w:p w:rsidR="005E0D62" w:rsidRDefault="00BC030A">
            <w:pPr>
              <w:pStyle w:val="a4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Демонстрационный материал:</w:t>
            </w:r>
            <w:r w:rsidR="000D39A7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auto"/>
                <w:sz w:val="24"/>
                <w:szCs w:val="24"/>
              </w:rPr>
              <w:t>альбом с росписями</w:t>
            </w:r>
          </w:p>
          <w:p w:rsidR="005E0D62" w:rsidRDefault="000D39A7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“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t>Городетская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</w:rPr>
              <w:t xml:space="preserve"> роспись”, “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t>По</w:t>
            </w:r>
            <w:r w:rsidR="00BC030A">
              <w:rPr>
                <w:rFonts w:eastAsia="Times New Roman"/>
                <w:color w:val="auto"/>
                <w:sz w:val="24"/>
                <w:szCs w:val="24"/>
              </w:rPr>
              <w:t>лох</w:t>
            </w:r>
            <w:proofErr w:type="spellEnd"/>
            <w:r w:rsidR="00BC030A">
              <w:rPr>
                <w:rFonts w:eastAsia="Times New Roman"/>
                <w:color w:val="auto"/>
                <w:sz w:val="24"/>
                <w:szCs w:val="24"/>
              </w:rPr>
              <w:t>-майдан”, “ Золотая хохлома”, “Гжель”, “Дымковская игрушка”</w:t>
            </w:r>
          </w:p>
          <w:p w:rsidR="005E0D62" w:rsidRDefault="00BC030A">
            <w:pPr>
              <w:pStyle w:val="a4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Образцы техники и приёмов рисования животных и птиц</w:t>
            </w:r>
          </w:p>
          <w:p w:rsidR="005E0D62" w:rsidRDefault="00BC030A">
            <w:pPr>
              <w:jc w:val="left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Музыкальный центр “До-ми-</w:t>
            </w:r>
            <w:proofErr w:type="spellStart"/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солька</w:t>
            </w:r>
            <w:proofErr w:type="spellEnd"/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”: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Игрушки - музыкальные инструменты (гитара, дудочка, балалайка, </w:t>
            </w:r>
            <w:r w:rsidR="000D39A7">
              <w:rPr>
                <w:rFonts w:eastAsia="Times New Roman"/>
                <w:color w:val="auto"/>
                <w:sz w:val="24"/>
                <w:szCs w:val="24"/>
              </w:rPr>
              <w:t>металлофон</w:t>
            </w:r>
            <w:r>
              <w:rPr>
                <w:rFonts w:eastAsia="Times New Roman"/>
                <w:color w:val="auto"/>
                <w:sz w:val="24"/>
                <w:szCs w:val="24"/>
              </w:rPr>
              <w:t>), микрофоны.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Шумовые инструменты (погремушки, бубны,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t>трещётки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</w:rPr>
              <w:t>)</w:t>
            </w:r>
          </w:p>
          <w:p w:rsidR="005E0D62" w:rsidRDefault="00BC030A">
            <w:pPr>
              <w:pStyle w:val="a4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Магнитофон, электрон</w:t>
            </w:r>
            <w:r w:rsidR="000D39A7">
              <w:rPr>
                <w:rFonts w:eastAsia="Times New Roman"/>
                <w:color w:val="auto"/>
                <w:sz w:val="24"/>
                <w:szCs w:val="24"/>
              </w:rPr>
              <w:t>н</w:t>
            </w:r>
            <w:r>
              <w:rPr>
                <w:rFonts w:eastAsia="Times New Roman"/>
                <w:color w:val="auto"/>
                <w:sz w:val="24"/>
                <w:szCs w:val="24"/>
              </w:rPr>
              <w:t xml:space="preserve">ый </w:t>
            </w:r>
            <w:proofErr w:type="gramStart"/>
            <w:r>
              <w:rPr>
                <w:rFonts w:eastAsia="Times New Roman"/>
                <w:color w:val="auto"/>
                <w:sz w:val="24"/>
                <w:szCs w:val="24"/>
              </w:rPr>
              <w:t>носитель  с</w:t>
            </w:r>
            <w:proofErr w:type="gramEnd"/>
            <w:r>
              <w:rPr>
                <w:rFonts w:eastAsia="Times New Roman"/>
                <w:color w:val="auto"/>
                <w:sz w:val="24"/>
                <w:szCs w:val="24"/>
              </w:rPr>
              <w:t xml:space="preserve"> записью детских песенок, фрагменты классических произведений, звуки природы, фольклорные песни.</w:t>
            </w:r>
          </w:p>
          <w:p w:rsidR="005E0D62" w:rsidRDefault="00BC030A">
            <w:pPr>
              <w:pStyle w:val="a4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Альбом с и</w:t>
            </w:r>
            <w:r w:rsidR="000D39A7">
              <w:rPr>
                <w:rFonts w:eastAsia="Times New Roman"/>
                <w:color w:val="auto"/>
                <w:sz w:val="24"/>
                <w:szCs w:val="24"/>
              </w:rPr>
              <w:t>л</w:t>
            </w:r>
            <w:r>
              <w:rPr>
                <w:rFonts w:eastAsia="Times New Roman"/>
                <w:color w:val="auto"/>
                <w:sz w:val="24"/>
                <w:szCs w:val="24"/>
              </w:rPr>
              <w:t>люстрациями музыкальных инструментов,</w:t>
            </w:r>
          </w:p>
          <w:p w:rsidR="005E0D62" w:rsidRDefault="00BC030A">
            <w:pPr>
              <w:jc w:val="left"/>
              <w:rPr>
                <w:rFonts w:eastAsia="Times New Roman" w:cs="sans-serif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Times New Roman" w:cs="sans-serif"/>
                <w:b/>
                <w:bCs/>
                <w:color w:val="auto"/>
                <w:sz w:val="24"/>
                <w:szCs w:val="24"/>
              </w:rPr>
              <w:t>Центр театральной деятельности “Лукоморье”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Атрибуты для театрализованных игр.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Ширма для настольного-1 шт.,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Ширма кукольного театра-1шт.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Театр перчаточный - 3 шт.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Театр пальчиковый- 5 шт.,</w:t>
            </w:r>
          </w:p>
          <w:p w:rsidR="005E0D62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Шапочки-маски (животных и сказочных героев)</w:t>
            </w:r>
          </w:p>
          <w:p w:rsidR="005E0D62" w:rsidRDefault="00BC030A">
            <w:pPr>
              <w:jc w:val="left"/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Атрибуты </w:t>
            </w:r>
            <w:proofErr w:type="gramStart"/>
            <w:r>
              <w:rPr>
                <w:rFonts w:eastAsia="Times New Roman"/>
                <w:color w:val="auto"/>
                <w:sz w:val="24"/>
                <w:szCs w:val="24"/>
              </w:rPr>
              <w:t>для  ряженья</w:t>
            </w:r>
            <w:proofErr w:type="gramEnd"/>
            <w:r>
              <w:rPr>
                <w:rFonts w:eastAsia="Times New Roman"/>
                <w:color w:val="auto"/>
                <w:sz w:val="24"/>
                <w:szCs w:val="24"/>
              </w:rPr>
              <w:t xml:space="preserve"> (шляпы, бусы, сарафаны, ленточки, юбки, косынки, кокошники).</w:t>
            </w:r>
          </w:p>
          <w:p w:rsidR="005E0D62" w:rsidRDefault="000D39A7">
            <w:pPr>
              <w:jc w:val="left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Картотека</w:t>
            </w:r>
            <w:r w:rsidR="00BC030A">
              <w:rPr>
                <w:rFonts w:eastAsia="Times New Roman"/>
                <w:color w:val="auto"/>
                <w:sz w:val="24"/>
                <w:szCs w:val="24"/>
              </w:rPr>
              <w:t>:</w:t>
            </w:r>
          </w:p>
          <w:p w:rsidR="005E0D62" w:rsidRDefault="00BC030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игры по художественно – эстетическому развитию в средней группе;</w:t>
            </w:r>
          </w:p>
          <w:p w:rsidR="005E0D62" w:rsidRDefault="00BC030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нетрадиционная техника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рисования  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детьми дошкольного возраста;</w:t>
            </w:r>
          </w:p>
          <w:p w:rsidR="005E0D62" w:rsidRDefault="00BC030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дидактические игры по ИЗО;</w:t>
            </w:r>
          </w:p>
          <w:p w:rsidR="005E0D62" w:rsidRDefault="00BC030A">
            <w:pPr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- казачьи дидактические и хороводные игры.</w:t>
            </w:r>
          </w:p>
        </w:tc>
        <w:tc>
          <w:tcPr>
            <w:tcW w:w="3620" w:type="dxa"/>
          </w:tcPr>
          <w:p w:rsidR="005E0D62" w:rsidRDefault="00BC030A">
            <w:pPr>
              <w:pStyle w:val="a4"/>
              <w:spacing w:line="276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lastRenderedPageBreak/>
              <w:t>И. А. Лыкова.</w:t>
            </w:r>
          </w:p>
          <w:p w:rsidR="005E0D62" w:rsidRDefault="00BC030A">
            <w:pPr>
              <w:pStyle w:val="a4"/>
              <w:spacing w:line="276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Изобразительна</w:t>
            </w:r>
            <w:r w:rsidR="000D39A7">
              <w:rPr>
                <w:rFonts w:eastAsia="Times New Roman"/>
                <w:color w:val="auto"/>
                <w:sz w:val="24"/>
                <w:szCs w:val="24"/>
              </w:rPr>
              <w:t>я</w:t>
            </w:r>
            <w:r>
              <w:rPr>
                <w:rFonts w:eastAsia="Times New Roman"/>
                <w:color w:val="auto"/>
                <w:sz w:val="24"/>
                <w:szCs w:val="24"/>
              </w:rPr>
              <w:t xml:space="preserve"> деятельность в детском </w:t>
            </w:r>
            <w:proofErr w:type="gramStart"/>
            <w:r>
              <w:rPr>
                <w:rFonts w:eastAsia="Times New Roman"/>
                <w:color w:val="auto"/>
                <w:sz w:val="24"/>
                <w:szCs w:val="24"/>
              </w:rPr>
              <w:t>саду(</w:t>
            </w:r>
            <w:proofErr w:type="gramEnd"/>
            <w:r>
              <w:rPr>
                <w:rFonts w:eastAsia="Times New Roman"/>
                <w:color w:val="auto"/>
                <w:sz w:val="24"/>
                <w:szCs w:val="24"/>
              </w:rPr>
              <w:t xml:space="preserve">планирование, конспекты, методические рекомендации) </w:t>
            </w:r>
          </w:p>
          <w:p w:rsidR="005E0D62" w:rsidRDefault="005E0D62">
            <w:pPr>
              <w:pStyle w:val="a4"/>
              <w:spacing w:line="276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5E0D62" w:rsidRDefault="00BC030A">
            <w:pPr>
              <w:pStyle w:val="a4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Т. С. Комарова  </w:t>
            </w:r>
          </w:p>
          <w:p w:rsidR="005E0D62" w:rsidRDefault="00BC030A">
            <w:pPr>
              <w:pStyle w:val="a4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Занятия по изобразительной деятельности в детском саду</w:t>
            </w:r>
          </w:p>
          <w:p w:rsidR="005E0D62" w:rsidRDefault="005E0D62">
            <w:pPr>
              <w:pStyle w:val="a4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5E0D62" w:rsidRDefault="00BC030A">
            <w:pPr>
              <w:pStyle w:val="a4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lastRenderedPageBreak/>
              <w:t xml:space="preserve">З. В.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t>Лишьвиц</w:t>
            </w:r>
            <w:proofErr w:type="spellEnd"/>
          </w:p>
          <w:p w:rsidR="005E0D62" w:rsidRDefault="00BC030A">
            <w:pPr>
              <w:pStyle w:val="a4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Конструирование</w:t>
            </w:r>
          </w:p>
          <w:p w:rsidR="00FD7030" w:rsidRDefault="000A2B32">
            <w:pPr>
              <w:pStyle w:val="a4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</w:rPr>
              <w:t>Куцакова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</w:rPr>
              <w:t xml:space="preserve"> Конструирование и художественный труд в детском саду</w:t>
            </w:r>
          </w:p>
          <w:p w:rsidR="005E0D62" w:rsidRDefault="005E0D62">
            <w:pPr>
              <w:pStyle w:val="a4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5E0D62" w:rsidRPr="00F0390B" w:rsidRDefault="00BC030A">
            <w:pPr>
              <w:rPr>
                <w:color w:val="auto"/>
                <w:sz w:val="24"/>
                <w:szCs w:val="24"/>
              </w:rPr>
            </w:pPr>
            <w:proofErr w:type="spellStart"/>
            <w:r w:rsidRPr="00F0390B">
              <w:rPr>
                <w:color w:val="auto"/>
                <w:sz w:val="24"/>
                <w:szCs w:val="24"/>
              </w:rPr>
              <w:t>Куцакова</w:t>
            </w:r>
            <w:proofErr w:type="spellEnd"/>
            <w:r w:rsidRPr="00F0390B">
              <w:rPr>
                <w:color w:val="auto"/>
                <w:sz w:val="24"/>
                <w:szCs w:val="24"/>
              </w:rPr>
              <w:t xml:space="preserve"> Л.В. Конструирование и художественный труд в детском саду: Программа и конспекты занятий. 2-е изд., </w:t>
            </w:r>
            <w:proofErr w:type="spellStart"/>
            <w:r w:rsidRPr="00F0390B">
              <w:rPr>
                <w:color w:val="auto"/>
                <w:sz w:val="24"/>
                <w:szCs w:val="24"/>
              </w:rPr>
              <w:t>дополн</w:t>
            </w:r>
            <w:proofErr w:type="spellEnd"/>
            <w:r w:rsidRPr="00F0390B">
              <w:rPr>
                <w:color w:val="auto"/>
                <w:sz w:val="24"/>
                <w:szCs w:val="24"/>
              </w:rPr>
              <w:t xml:space="preserve">. </w:t>
            </w:r>
            <w:proofErr w:type="gramStart"/>
            <w:r w:rsidRPr="00F0390B">
              <w:rPr>
                <w:color w:val="auto"/>
                <w:sz w:val="24"/>
                <w:szCs w:val="24"/>
              </w:rPr>
              <w:t xml:space="preserve">и  </w:t>
            </w:r>
            <w:proofErr w:type="spellStart"/>
            <w:r w:rsidRPr="00F0390B">
              <w:rPr>
                <w:color w:val="auto"/>
                <w:sz w:val="24"/>
                <w:szCs w:val="24"/>
              </w:rPr>
              <w:t>перераб</w:t>
            </w:r>
            <w:proofErr w:type="spellEnd"/>
            <w:proofErr w:type="gramEnd"/>
            <w:r w:rsidRPr="00F0390B">
              <w:rPr>
                <w:color w:val="auto"/>
                <w:sz w:val="24"/>
                <w:szCs w:val="24"/>
              </w:rPr>
              <w:t xml:space="preserve">. [Текст] – М.: ТЦ Сфера, 2014. – 240 с. – (Программы ДОУ). </w:t>
            </w:r>
          </w:p>
          <w:p w:rsidR="005E0D62" w:rsidRDefault="005E0D62">
            <w:pPr>
              <w:pStyle w:val="a4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5E0D62" w:rsidRDefault="005E0D62">
            <w:pPr>
              <w:pStyle w:val="a4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5E0D62" w:rsidTr="00990923">
        <w:tc>
          <w:tcPr>
            <w:tcW w:w="594" w:type="dxa"/>
          </w:tcPr>
          <w:p w:rsidR="005E0D62" w:rsidRDefault="00BC030A">
            <w:pPr>
              <w:spacing w:line="276" w:lineRule="auto"/>
              <w:jc w:val="left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lastRenderedPageBreak/>
              <w:t>5</w:t>
            </w:r>
          </w:p>
        </w:tc>
        <w:tc>
          <w:tcPr>
            <w:tcW w:w="2393" w:type="dxa"/>
          </w:tcPr>
          <w:p w:rsidR="005E0D62" w:rsidRDefault="00C971A7">
            <w:pPr>
              <w:spacing w:line="276" w:lineRule="auto"/>
              <w:jc w:val="left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</w:t>
            </w:r>
            <w:r w:rsidR="00BC030A">
              <w:rPr>
                <w:rFonts w:eastAsia="Times New Roman"/>
                <w:i/>
                <w:iCs/>
                <w:sz w:val="28"/>
                <w:szCs w:val="28"/>
              </w:rPr>
              <w:t>Физическая культура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8933" w:type="dxa"/>
          </w:tcPr>
          <w:p w:rsidR="005E0D62" w:rsidRPr="00C971A7" w:rsidRDefault="00BC030A">
            <w:pPr>
              <w:pStyle w:val="a4"/>
              <w:jc w:val="left"/>
              <w:rPr>
                <w:color w:val="auto"/>
              </w:rPr>
            </w:pPr>
            <w:r w:rsidRPr="00C971A7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Центр здоровья и физического развития “Здоровячки”:</w:t>
            </w:r>
          </w:p>
          <w:p w:rsidR="005E0D62" w:rsidRPr="00C971A7" w:rsidRDefault="00BC030A">
            <w:pPr>
              <w:pStyle w:val="a4"/>
              <w:jc w:val="left"/>
              <w:rPr>
                <w:color w:val="auto"/>
                <w:sz w:val="24"/>
                <w:szCs w:val="24"/>
              </w:rPr>
            </w:pPr>
            <w:r w:rsidRPr="00C971A7">
              <w:rPr>
                <w:rFonts w:eastAsia="Times New Roman"/>
                <w:color w:val="auto"/>
                <w:sz w:val="24"/>
                <w:szCs w:val="24"/>
              </w:rPr>
              <w:t>Этажерка для игрушек 3 секции для:</w:t>
            </w:r>
          </w:p>
          <w:p w:rsidR="005E0D62" w:rsidRPr="00C971A7" w:rsidRDefault="00BC030A">
            <w:pPr>
              <w:pStyle w:val="a4"/>
              <w:jc w:val="left"/>
              <w:rPr>
                <w:color w:val="auto"/>
                <w:sz w:val="24"/>
                <w:szCs w:val="24"/>
              </w:rPr>
            </w:pPr>
            <w:r w:rsidRPr="00C971A7">
              <w:rPr>
                <w:color w:val="auto"/>
                <w:sz w:val="24"/>
                <w:szCs w:val="24"/>
              </w:rPr>
              <w:t xml:space="preserve">мячи резиновые (разного размера), мячи </w:t>
            </w:r>
            <w:proofErr w:type="gramStart"/>
            <w:r w:rsidRPr="00C971A7">
              <w:rPr>
                <w:color w:val="auto"/>
                <w:sz w:val="24"/>
                <w:szCs w:val="24"/>
              </w:rPr>
              <w:t>пластмассовые  цветные</w:t>
            </w:r>
            <w:proofErr w:type="gramEnd"/>
            <w:r w:rsidRPr="00C971A7">
              <w:rPr>
                <w:color w:val="auto"/>
                <w:sz w:val="24"/>
                <w:szCs w:val="24"/>
              </w:rPr>
              <w:t xml:space="preserve"> (разного размера). </w:t>
            </w:r>
            <w:r w:rsidRPr="00C971A7">
              <w:rPr>
                <w:color w:val="auto"/>
                <w:sz w:val="24"/>
                <w:szCs w:val="24"/>
              </w:rPr>
              <w:lastRenderedPageBreak/>
              <w:t xml:space="preserve">Скакалки, детские гантели, кубики, обручи, флажки, мешочки с песком, кегли, </w:t>
            </w:r>
            <w:r w:rsidRPr="00C971A7">
              <w:rPr>
                <w:rFonts w:eastAsia="Times New Roman"/>
                <w:color w:val="auto"/>
                <w:sz w:val="24"/>
                <w:szCs w:val="24"/>
              </w:rPr>
              <w:t>к</w:t>
            </w:r>
            <w:r w:rsidRPr="00C971A7">
              <w:rPr>
                <w:rFonts w:eastAsia="Times New Roman" w:cs="Arial"/>
                <w:color w:val="auto"/>
                <w:sz w:val="24"/>
                <w:szCs w:val="24"/>
              </w:rPr>
              <w:t>анаты маленькие</w:t>
            </w:r>
            <w:r w:rsidRPr="00C971A7">
              <w:rPr>
                <w:color w:val="auto"/>
                <w:sz w:val="24"/>
                <w:szCs w:val="24"/>
              </w:rPr>
              <w:t xml:space="preserve">-10 шт., </w:t>
            </w:r>
          </w:p>
          <w:p w:rsidR="005E0D62" w:rsidRPr="00C971A7" w:rsidRDefault="00BC030A">
            <w:pPr>
              <w:pStyle w:val="a4"/>
              <w:jc w:val="left"/>
              <w:rPr>
                <w:color w:val="auto"/>
                <w:sz w:val="24"/>
                <w:szCs w:val="24"/>
              </w:rPr>
            </w:pPr>
            <w:r w:rsidRPr="00C971A7">
              <w:rPr>
                <w:color w:val="auto"/>
                <w:sz w:val="24"/>
                <w:szCs w:val="24"/>
              </w:rPr>
              <w:t xml:space="preserve">Бадминтон, коврики мягкие с пуговицами, массажные коврики, гимнастические палки, атрибуты к подвижным играм. </w:t>
            </w:r>
          </w:p>
          <w:p w:rsidR="005E0D62" w:rsidRPr="00C971A7" w:rsidRDefault="00BC030A">
            <w:pPr>
              <w:jc w:val="left"/>
              <w:rPr>
                <w:rFonts w:eastAsia="Times New Roman" w:cs="Arial"/>
                <w:color w:val="auto"/>
                <w:sz w:val="24"/>
                <w:szCs w:val="24"/>
              </w:rPr>
            </w:pPr>
            <w:proofErr w:type="spellStart"/>
            <w:r w:rsidRPr="00C971A7">
              <w:rPr>
                <w:rFonts w:eastAsia="Times New Roman" w:cs="Arial"/>
                <w:color w:val="auto"/>
                <w:sz w:val="24"/>
                <w:szCs w:val="24"/>
              </w:rPr>
              <w:t>Кольцеброс</w:t>
            </w:r>
            <w:proofErr w:type="spellEnd"/>
            <w:r w:rsidRPr="00C971A7">
              <w:rPr>
                <w:rFonts w:eastAsia="Times New Roman" w:cs="Arial"/>
                <w:color w:val="auto"/>
                <w:sz w:val="24"/>
                <w:szCs w:val="24"/>
              </w:rPr>
              <w:t xml:space="preserve"> –1шт.</w:t>
            </w:r>
          </w:p>
          <w:p w:rsidR="005E0D62" w:rsidRPr="00C971A7" w:rsidRDefault="00BC030A">
            <w:pPr>
              <w:pStyle w:val="a4"/>
              <w:jc w:val="left"/>
              <w:rPr>
                <w:color w:val="auto"/>
                <w:sz w:val="24"/>
                <w:szCs w:val="24"/>
              </w:rPr>
            </w:pPr>
            <w:r w:rsidRPr="00C971A7">
              <w:rPr>
                <w:rFonts w:eastAsia="Times New Roman"/>
                <w:color w:val="auto"/>
                <w:sz w:val="24"/>
                <w:szCs w:val="24"/>
              </w:rPr>
              <w:t>Дидактический материал “Виды спорта”</w:t>
            </w:r>
          </w:p>
          <w:p w:rsidR="005E0D62" w:rsidRPr="00C971A7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C971A7">
              <w:rPr>
                <w:rFonts w:eastAsia="Times New Roman"/>
                <w:color w:val="auto"/>
                <w:sz w:val="24"/>
                <w:szCs w:val="24"/>
              </w:rPr>
              <w:t>Картотеки:</w:t>
            </w:r>
          </w:p>
          <w:p w:rsidR="005E0D62" w:rsidRPr="00C971A7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C971A7">
              <w:rPr>
                <w:rFonts w:eastAsia="Times New Roman"/>
                <w:color w:val="auto"/>
                <w:sz w:val="24"/>
                <w:szCs w:val="24"/>
              </w:rPr>
              <w:t>- подвижные игры детей среднего дошкольного возраста;</w:t>
            </w:r>
          </w:p>
          <w:p w:rsidR="005E0D62" w:rsidRPr="00C971A7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C971A7">
              <w:rPr>
                <w:rFonts w:eastAsia="Times New Roman"/>
                <w:color w:val="auto"/>
                <w:sz w:val="24"/>
                <w:szCs w:val="24"/>
              </w:rPr>
              <w:t>- гимнастика пробуждения после дневного сна (средний возраст);</w:t>
            </w:r>
          </w:p>
          <w:p w:rsidR="005E0D62" w:rsidRPr="00C971A7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C971A7">
              <w:rPr>
                <w:rFonts w:eastAsia="Times New Roman"/>
                <w:color w:val="auto"/>
                <w:sz w:val="24"/>
                <w:szCs w:val="24"/>
              </w:rPr>
              <w:t xml:space="preserve">- игры для </w:t>
            </w:r>
            <w:proofErr w:type="spellStart"/>
            <w:r w:rsidRPr="00C971A7">
              <w:rPr>
                <w:rFonts w:eastAsia="Times New Roman"/>
                <w:color w:val="auto"/>
                <w:sz w:val="24"/>
                <w:szCs w:val="24"/>
              </w:rPr>
              <w:t>гиперактивных</w:t>
            </w:r>
            <w:proofErr w:type="spellEnd"/>
            <w:r w:rsidRPr="00C971A7">
              <w:rPr>
                <w:rFonts w:eastAsia="Times New Roman"/>
                <w:color w:val="auto"/>
                <w:sz w:val="24"/>
                <w:szCs w:val="24"/>
              </w:rPr>
              <w:t xml:space="preserve"> детей;</w:t>
            </w:r>
          </w:p>
          <w:p w:rsidR="005E0D62" w:rsidRPr="00C971A7" w:rsidRDefault="00BC030A">
            <w:pPr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C971A7">
              <w:rPr>
                <w:rFonts w:eastAsia="Times New Roman"/>
                <w:color w:val="auto"/>
                <w:sz w:val="24"/>
                <w:szCs w:val="24"/>
              </w:rPr>
              <w:t>- физические упражнения по лексическим темам (старший возраст);</w:t>
            </w:r>
          </w:p>
          <w:p w:rsidR="005E0D62" w:rsidRPr="00C971A7" w:rsidRDefault="00BC030A">
            <w:pPr>
              <w:jc w:val="left"/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 w:rsidRPr="00C971A7">
              <w:rPr>
                <w:rFonts w:eastAsia="Times New Roman"/>
                <w:color w:val="auto"/>
                <w:sz w:val="24"/>
                <w:szCs w:val="24"/>
              </w:rPr>
              <w:t>- комплексы утренней гимнастики.</w:t>
            </w:r>
          </w:p>
        </w:tc>
        <w:tc>
          <w:tcPr>
            <w:tcW w:w="3620" w:type="dxa"/>
          </w:tcPr>
          <w:p w:rsidR="005E0D62" w:rsidRPr="00C971A7" w:rsidRDefault="00BC030A">
            <w:pPr>
              <w:pStyle w:val="a4"/>
              <w:spacing w:line="276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C971A7">
              <w:rPr>
                <w:rFonts w:eastAsia="Times New Roman"/>
                <w:color w:val="auto"/>
                <w:sz w:val="24"/>
                <w:szCs w:val="24"/>
              </w:rPr>
              <w:lastRenderedPageBreak/>
              <w:t>Е. А. Тимофеева</w:t>
            </w:r>
          </w:p>
          <w:p w:rsidR="005E0D62" w:rsidRPr="00C971A7" w:rsidRDefault="00BC030A">
            <w:pPr>
              <w:pStyle w:val="a4"/>
              <w:spacing w:line="276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C971A7">
              <w:rPr>
                <w:rFonts w:eastAsia="Times New Roman"/>
                <w:color w:val="auto"/>
                <w:sz w:val="24"/>
                <w:szCs w:val="24"/>
              </w:rPr>
              <w:t xml:space="preserve">Подвижные игры с детьми </w:t>
            </w:r>
            <w:r w:rsidR="00FD7030">
              <w:rPr>
                <w:rFonts w:eastAsia="Times New Roman"/>
                <w:color w:val="auto"/>
                <w:sz w:val="24"/>
                <w:szCs w:val="24"/>
              </w:rPr>
              <w:t>старшего</w:t>
            </w:r>
            <w:r w:rsidRPr="00C971A7">
              <w:rPr>
                <w:rFonts w:eastAsia="Times New Roman"/>
                <w:color w:val="auto"/>
                <w:sz w:val="24"/>
                <w:szCs w:val="24"/>
              </w:rPr>
              <w:t xml:space="preserve"> до</w:t>
            </w:r>
            <w:r w:rsidR="00FD7030">
              <w:rPr>
                <w:rFonts w:eastAsia="Times New Roman"/>
                <w:color w:val="auto"/>
                <w:sz w:val="24"/>
                <w:szCs w:val="24"/>
              </w:rPr>
              <w:t>шк</w:t>
            </w:r>
            <w:r w:rsidRPr="00C971A7">
              <w:rPr>
                <w:rFonts w:eastAsia="Times New Roman"/>
                <w:color w:val="auto"/>
                <w:sz w:val="24"/>
                <w:szCs w:val="24"/>
              </w:rPr>
              <w:t>ольного возраста</w:t>
            </w:r>
          </w:p>
          <w:p w:rsidR="005E0D62" w:rsidRPr="00C971A7" w:rsidRDefault="00BC030A">
            <w:pPr>
              <w:pStyle w:val="a4"/>
              <w:spacing w:line="276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proofErr w:type="spellStart"/>
            <w:r w:rsidRPr="00C971A7">
              <w:rPr>
                <w:rFonts w:eastAsia="Times New Roman"/>
                <w:color w:val="auto"/>
                <w:sz w:val="24"/>
                <w:szCs w:val="24"/>
              </w:rPr>
              <w:lastRenderedPageBreak/>
              <w:t>Е.Н.Вавилова</w:t>
            </w:r>
            <w:proofErr w:type="spellEnd"/>
            <w:r w:rsidRPr="00C971A7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</w:p>
          <w:p w:rsidR="005E0D62" w:rsidRPr="00C971A7" w:rsidRDefault="00FD7030">
            <w:pPr>
              <w:pStyle w:val="a4"/>
              <w:spacing w:line="276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«</w:t>
            </w:r>
            <w:r w:rsidR="00BC030A" w:rsidRPr="00C971A7">
              <w:rPr>
                <w:rFonts w:eastAsia="Times New Roman"/>
                <w:color w:val="auto"/>
                <w:sz w:val="24"/>
                <w:szCs w:val="24"/>
              </w:rPr>
              <w:t>Учите б</w:t>
            </w:r>
            <w:r>
              <w:rPr>
                <w:rFonts w:eastAsia="Times New Roman"/>
                <w:color w:val="auto"/>
                <w:sz w:val="24"/>
                <w:szCs w:val="24"/>
              </w:rPr>
              <w:t>егать, прыгать лазать, метать»</w:t>
            </w:r>
          </w:p>
          <w:p w:rsidR="005E0D62" w:rsidRPr="00C971A7" w:rsidRDefault="00BC030A">
            <w:pPr>
              <w:pStyle w:val="a4"/>
              <w:spacing w:line="276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C971A7">
              <w:rPr>
                <w:rFonts w:eastAsia="Times New Roman"/>
                <w:color w:val="auto"/>
                <w:sz w:val="24"/>
                <w:szCs w:val="24"/>
              </w:rPr>
              <w:t xml:space="preserve">А. С. Галанов </w:t>
            </w:r>
          </w:p>
          <w:p w:rsidR="005E0D62" w:rsidRPr="00C971A7" w:rsidRDefault="00BC030A">
            <w:pPr>
              <w:pStyle w:val="a4"/>
              <w:spacing w:line="276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C971A7">
              <w:rPr>
                <w:rFonts w:eastAsia="Times New Roman"/>
                <w:color w:val="auto"/>
                <w:sz w:val="24"/>
                <w:szCs w:val="24"/>
              </w:rPr>
              <w:t>Игры, которые лечат для детей от 3 до 5 лет.</w:t>
            </w:r>
          </w:p>
          <w:p w:rsidR="005E0D62" w:rsidRPr="00C971A7" w:rsidRDefault="00BC030A">
            <w:pPr>
              <w:pStyle w:val="a4"/>
              <w:spacing w:line="276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C971A7">
              <w:rPr>
                <w:rFonts w:eastAsia="Times New Roman"/>
                <w:color w:val="auto"/>
                <w:sz w:val="24"/>
                <w:szCs w:val="24"/>
              </w:rPr>
              <w:t xml:space="preserve">Т. А. </w:t>
            </w:r>
            <w:proofErr w:type="spellStart"/>
            <w:r w:rsidRPr="00C971A7">
              <w:rPr>
                <w:rFonts w:eastAsia="Times New Roman"/>
                <w:color w:val="auto"/>
                <w:sz w:val="24"/>
                <w:szCs w:val="24"/>
              </w:rPr>
              <w:t>Шарыгина</w:t>
            </w:r>
            <w:proofErr w:type="spellEnd"/>
          </w:p>
          <w:p w:rsidR="005E0D62" w:rsidRPr="00C971A7" w:rsidRDefault="00BC030A">
            <w:pPr>
              <w:pStyle w:val="a4"/>
              <w:spacing w:line="276" w:lineRule="auto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  <w:r w:rsidRPr="00C971A7">
              <w:rPr>
                <w:rFonts w:eastAsia="Times New Roman"/>
                <w:color w:val="auto"/>
                <w:sz w:val="24"/>
                <w:szCs w:val="24"/>
              </w:rPr>
              <w:t xml:space="preserve">Беседы о здоровье </w:t>
            </w:r>
          </w:p>
          <w:p w:rsidR="005E0D62" w:rsidRPr="00C971A7" w:rsidRDefault="00BC030A">
            <w:pPr>
              <w:pStyle w:val="a4"/>
              <w:spacing w:line="276" w:lineRule="auto"/>
              <w:jc w:val="left"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 w:rsidRPr="00C971A7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(методическое пособие)</w:t>
            </w:r>
          </w:p>
          <w:p w:rsidR="005E0D62" w:rsidRPr="00C971A7" w:rsidRDefault="00BC030A" w:rsidP="00C971A7">
            <w:pPr>
              <w:rPr>
                <w:color w:val="auto"/>
                <w:sz w:val="24"/>
                <w:szCs w:val="24"/>
              </w:rPr>
            </w:pPr>
            <w:r w:rsidRPr="00C971A7">
              <w:rPr>
                <w:color w:val="auto"/>
                <w:sz w:val="24"/>
                <w:szCs w:val="24"/>
              </w:rPr>
              <w:t>Кириллова Ю.А. Комплексы упражнений (ОРУ) и подвижных игр на свежем воздухе для детей логопедических групп (ОНР) с 3 до 7 лет. Методическое пособие для педагогов и специалистов дошкольных образовательных учреждений. [Текст] – СПб.: «Детство-Пресс», 2008. – 320 с.</w:t>
            </w:r>
          </w:p>
          <w:p w:rsidR="005E0D62" w:rsidRPr="000D39A7" w:rsidRDefault="00BC030A">
            <w:pPr>
              <w:pStyle w:val="a4"/>
              <w:spacing w:line="276" w:lineRule="auto"/>
              <w:jc w:val="left"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 w:rsidRPr="00C971A7">
              <w:rPr>
                <w:color w:val="auto"/>
                <w:sz w:val="24"/>
                <w:szCs w:val="24"/>
              </w:rPr>
              <w:t xml:space="preserve">Вареник Е.Н., </w:t>
            </w:r>
            <w:proofErr w:type="spellStart"/>
            <w:r w:rsidRPr="00C971A7">
              <w:rPr>
                <w:color w:val="auto"/>
                <w:sz w:val="24"/>
                <w:szCs w:val="24"/>
              </w:rPr>
              <w:t>Корлыханова</w:t>
            </w:r>
            <w:proofErr w:type="spellEnd"/>
            <w:r w:rsidRPr="00C971A7">
              <w:rPr>
                <w:color w:val="auto"/>
                <w:sz w:val="24"/>
                <w:szCs w:val="24"/>
              </w:rPr>
              <w:t xml:space="preserve"> З.А., </w:t>
            </w:r>
            <w:proofErr w:type="spellStart"/>
            <w:r w:rsidRPr="00C971A7">
              <w:rPr>
                <w:color w:val="auto"/>
                <w:sz w:val="24"/>
                <w:szCs w:val="24"/>
              </w:rPr>
              <w:t>Китова</w:t>
            </w:r>
            <w:proofErr w:type="spellEnd"/>
            <w:r w:rsidRPr="00C971A7">
              <w:rPr>
                <w:color w:val="auto"/>
                <w:sz w:val="24"/>
                <w:szCs w:val="24"/>
              </w:rPr>
              <w:t xml:space="preserve"> Е.В. Физическое и речевое развитие дошкольников: Взаимодействие учителя – логопеда и инструктора по физкультуре. [Текст] – М.: ТЦ Сфера, 2009. – 144 с. (Здоровый малыш).</w:t>
            </w:r>
          </w:p>
        </w:tc>
      </w:tr>
    </w:tbl>
    <w:p w:rsidR="005E0D62" w:rsidRPr="008E55B1" w:rsidRDefault="005E0D62">
      <w:pPr>
        <w:spacing w:line="276" w:lineRule="auto"/>
        <w:jc w:val="left"/>
        <w:rPr>
          <w:rFonts w:eastAsia="Times New Roman" w:cs="Arial"/>
          <w:sz w:val="24"/>
          <w:szCs w:val="24"/>
        </w:rPr>
      </w:pPr>
    </w:p>
    <w:sectPr w:rsidR="005E0D62" w:rsidRPr="008E55B1" w:rsidSect="00E33754">
      <w:pgSz w:w="16838" w:h="11906" w:orient="landscape"/>
      <w:pgMar w:top="584" w:right="673" w:bottom="677" w:left="841" w:header="720" w:footer="720" w:gutter="0"/>
      <w:cols w:space="720"/>
      <w:docGrid w:linePitch="170" w:charSpace="1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&quot;Helvetica Neue&quot;">
    <w:altName w:val="Times New Roman"/>
    <w:panose1 w:val="00000000000000000000"/>
    <w:charset w:val="00"/>
    <w:family w:val="auto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quot;Times New Roman&quot;">
    <w:panose1 w:val="00000000000000000000"/>
    <w:charset w:val="00"/>
    <w:family w:val="auto"/>
    <w:notTrueType/>
    <w:pitch w:val="default"/>
  </w:font>
  <w:font w:name="Cuprum">
    <w:altName w:val="Times New Roman"/>
    <w:panose1 w:val="00000000000000000000"/>
    <w:charset w:val="00"/>
    <w:family w:val="auto"/>
    <w:notTrueType/>
    <w:pitch w:val="default"/>
  </w:font>
  <w:font w:name="sans-serif">
    <w:panose1 w:val="00000000000000000000"/>
    <w:charset w:val="00"/>
    <w:family w:val="auto"/>
    <w:notTrueType/>
    <w:pitch w:val="default"/>
  </w:font>
  <w:font w:name="&quot;Quattrocento Sans&quot;">
    <w:panose1 w:val="00000000000000000000"/>
    <w:charset w:val="00"/>
    <w:family w:val="auto"/>
    <w:notTrueType/>
    <w:pitch w:val="default"/>
  </w:font>
  <w:font w:name="&quot;Trebuchet MS&quot;">
    <w:panose1 w:val="00000000000000000000"/>
    <w:charset w:val="00"/>
    <w:family w:val="auto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1133"/>
    <w:multiLevelType w:val="hybridMultilevel"/>
    <w:tmpl w:val="F5E86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2711C"/>
    <w:multiLevelType w:val="hybridMultilevel"/>
    <w:tmpl w:val="1B6A1236"/>
    <w:lvl w:ilvl="0" w:tplc="E42047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FA54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4C2A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14CF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1CFD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AFF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0F8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DE34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128F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removePersonalInformation/>
  <w:hideGrammaticalErrors/>
  <w:proofState w:spelling="clean" w:grammar="clean"/>
  <w:defaultTabStop w:val="800"/>
  <w:autoHyphenation/>
  <w:drawingGridHorizontalSpacing w:val="170"/>
  <w:drawingGridVerticalSpacing w:val="17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0D62"/>
    <w:rsid w:val="000A2B32"/>
    <w:rsid w:val="000C0633"/>
    <w:rsid w:val="000D39A7"/>
    <w:rsid w:val="001922B6"/>
    <w:rsid w:val="0019724B"/>
    <w:rsid w:val="003141B8"/>
    <w:rsid w:val="0034384E"/>
    <w:rsid w:val="00361279"/>
    <w:rsid w:val="003612C8"/>
    <w:rsid w:val="003922EF"/>
    <w:rsid w:val="003A532E"/>
    <w:rsid w:val="004E05F6"/>
    <w:rsid w:val="005E0D62"/>
    <w:rsid w:val="00705C87"/>
    <w:rsid w:val="00872C9A"/>
    <w:rsid w:val="008E55B1"/>
    <w:rsid w:val="00990923"/>
    <w:rsid w:val="009B1592"/>
    <w:rsid w:val="00AA3ED6"/>
    <w:rsid w:val="00AD4019"/>
    <w:rsid w:val="00B10956"/>
    <w:rsid w:val="00BC030A"/>
    <w:rsid w:val="00BD62E3"/>
    <w:rsid w:val="00C66712"/>
    <w:rsid w:val="00C971A7"/>
    <w:rsid w:val="00D7334E"/>
    <w:rsid w:val="00D8157E"/>
    <w:rsid w:val="00E33754"/>
    <w:rsid w:val="00ED3F29"/>
    <w:rsid w:val="00F0390B"/>
    <w:rsid w:val="00FD7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0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color w:val="000011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E0D62"/>
    <w:rPr>
      <w:b/>
      <w:bCs/>
    </w:rPr>
  </w:style>
  <w:style w:type="paragraph" w:styleId="a4">
    <w:name w:val="No Spacing"/>
    <w:link w:val="a5"/>
    <w:uiPriority w:val="99"/>
    <w:qFormat/>
    <w:rsid w:val="005E0D62"/>
  </w:style>
  <w:style w:type="table" w:styleId="a6">
    <w:name w:val="Table Grid"/>
    <w:basedOn w:val="a1"/>
    <w:rsid w:val="005E0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C03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30A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99"/>
    <w:locked/>
    <w:rsid w:val="00314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ancom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4285</Words>
  <Characters>24431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2020-07-30T18:24:00Z</dcterms:created>
  <dcterms:modified xsi:type="dcterms:W3CDTF">2021-03-25T11:03:00Z</dcterms:modified>
  <cp:version>0900.0100.01</cp:version>
</cp:coreProperties>
</file>